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C222" w14:textId="20F176D7" w:rsidR="00745570" w:rsidRPr="00B87C13" w:rsidRDefault="00064F7E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</w:rPr>
      </w:pPr>
      <w:bookmarkStart w:id="0" w:name="_GoBack"/>
      <w:bookmarkEnd w:id="0"/>
      <w:r>
        <w:rPr>
          <w:rFonts w:cs="Arial"/>
          <w:b/>
          <w:color w:val="000000"/>
          <w:sz w:val="24"/>
        </w:rPr>
        <w:t xml:space="preserve">Załącznik nr </w:t>
      </w:r>
    </w:p>
    <w:p w14:paraId="2B6E5EBA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4434DBD0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7B6BA08F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6AFB96EA" w14:textId="77777777" w:rsidR="00E417EB" w:rsidRP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5C28809E" w14:textId="1D3E0E2C" w:rsidR="00064F7E" w:rsidRDefault="00064F7E" w:rsidP="0011597C">
      <w:pPr>
        <w:jc w:val="center"/>
        <w:rPr>
          <w:b/>
        </w:rPr>
      </w:pPr>
      <w:r>
        <w:rPr>
          <w:b/>
        </w:rPr>
        <w:t>K</w:t>
      </w:r>
      <w:r w:rsidRPr="008A7A71">
        <w:rPr>
          <w:b/>
        </w:rPr>
        <w:t xml:space="preserve">ryteria  </w:t>
      </w:r>
      <w:r w:rsidR="00797C51">
        <w:rPr>
          <w:b/>
        </w:rPr>
        <w:t>wyboru projektów</w:t>
      </w:r>
      <w:r w:rsidRPr="008A7A71">
        <w:rPr>
          <w:b/>
        </w:rPr>
        <w:t xml:space="preserve"> </w:t>
      </w:r>
      <w:r>
        <w:rPr>
          <w:b/>
        </w:rPr>
        <w:t xml:space="preserve">dla Osi Priorytetowej </w:t>
      </w:r>
      <w:r w:rsidR="009A4F35">
        <w:rPr>
          <w:b/>
        </w:rPr>
        <w:t xml:space="preserve">VI </w:t>
      </w:r>
      <w:r w:rsidR="009A4F35" w:rsidRPr="009A4F35">
        <w:rPr>
          <w:b/>
        </w:rPr>
        <w:t>Pomoc techniczna - REACT EU</w:t>
      </w:r>
    </w:p>
    <w:p w14:paraId="38C18215" w14:textId="18DB1B9F" w:rsidR="00587270" w:rsidRDefault="008A7A71" w:rsidP="0011597C">
      <w:pPr>
        <w:jc w:val="center"/>
        <w:rPr>
          <w:b/>
        </w:rPr>
      </w:pPr>
      <w:r w:rsidRPr="008A7A71">
        <w:rPr>
          <w:b/>
        </w:rPr>
        <w:t>Program</w:t>
      </w:r>
      <w:r w:rsidR="003D004A">
        <w:rPr>
          <w:b/>
        </w:rPr>
        <w:t>u</w:t>
      </w:r>
      <w:r w:rsidRPr="008A7A71">
        <w:rPr>
          <w:b/>
        </w:rPr>
        <w:t xml:space="preserve"> Operacyjn</w:t>
      </w:r>
      <w:r w:rsidR="003D004A">
        <w:rPr>
          <w:b/>
        </w:rPr>
        <w:t>ego</w:t>
      </w:r>
      <w:r w:rsidRPr="008A7A71">
        <w:rPr>
          <w:b/>
        </w:rPr>
        <w:t xml:space="preserve"> Polska Cyfrowa</w:t>
      </w:r>
      <w:r w:rsidR="003D004A">
        <w:rPr>
          <w:b/>
        </w:rPr>
        <w:t xml:space="preserve"> na lata</w:t>
      </w:r>
      <w:r w:rsidR="00385E8B">
        <w:rPr>
          <w:b/>
        </w:rPr>
        <w:t xml:space="preserve"> 2014-2020</w:t>
      </w:r>
    </w:p>
    <w:p w14:paraId="3149896F" w14:textId="28BF5DA8" w:rsidR="00E87D89" w:rsidRDefault="00E87D89" w:rsidP="0079291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56"/>
        <w:gridCol w:w="8930"/>
        <w:gridCol w:w="1985"/>
      </w:tblGrid>
      <w:tr w:rsidR="008C35DA" w:rsidRPr="00E806E1" w14:paraId="69CC3AB9" w14:textId="32EA48B6" w:rsidTr="00C36427">
        <w:trPr>
          <w:trHeight w:val="800"/>
        </w:trPr>
        <w:tc>
          <w:tcPr>
            <w:tcW w:w="529" w:type="dxa"/>
            <w:vAlign w:val="center"/>
          </w:tcPr>
          <w:p w14:paraId="3BFEF344" w14:textId="77777777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6" w:type="dxa"/>
            <w:vAlign w:val="center"/>
          </w:tcPr>
          <w:p w14:paraId="3EC73F8F" w14:textId="77777777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8930" w:type="dxa"/>
            <w:vAlign w:val="center"/>
          </w:tcPr>
          <w:p w14:paraId="7CDE3234" w14:textId="1882663F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Definicja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kryterium</w:t>
            </w:r>
          </w:p>
        </w:tc>
        <w:tc>
          <w:tcPr>
            <w:tcW w:w="1985" w:type="dxa"/>
            <w:vAlign w:val="center"/>
          </w:tcPr>
          <w:p w14:paraId="7338EC40" w14:textId="4CCA5C83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Opis</w:t>
            </w: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sposobu oceny i 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znaczenia kryterium</w:t>
            </w:r>
          </w:p>
        </w:tc>
      </w:tr>
      <w:tr w:rsidR="008C35DA" w:rsidRPr="001E3BC8" w14:paraId="34B758D2" w14:textId="2565346D" w:rsidTr="00C36427">
        <w:trPr>
          <w:trHeight w:val="1100"/>
        </w:trPr>
        <w:tc>
          <w:tcPr>
            <w:tcW w:w="529" w:type="dxa"/>
          </w:tcPr>
          <w:p w14:paraId="7136EDA6" w14:textId="571AF189" w:rsidR="008C35DA" w:rsidRPr="001B4A65" w:rsidRDefault="008C35DA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6347F157" w14:textId="6565DBA4" w:rsidR="008C35DA" w:rsidRPr="002E7735" w:rsidRDefault="008C35DA" w:rsidP="009E4A3E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Wpisywanie się projektu 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w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 O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ś</w:t>
            </w:r>
            <w:r w:rsidR="007458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>Prioryteto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wą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 V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I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 PO PC</w:t>
            </w:r>
          </w:p>
        </w:tc>
        <w:tc>
          <w:tcPr>
            <w:tcW w:w="8930" w:type="dxa"/>
          </w:tcPr>
          <w:p w14:paraId="3801A26E" w14:textId="0B1C5BBF" w:rsidR="008C35DA" w:rsidRPr="00684868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Projekt realizuje właściwy cel szczegółowy wskazany w PO PC zgodnie ze Szczegółowym opisem osi priorytetowych Programu Operacyjnego Polska Cyfrowa na lata 2014-2020 oraz informacją o naborze. Oznacza to, że:</w:t>
            </w:r>
          </w:p>
          <w:p w14:paraId="5A107CB4" w14:textId="692C531C" w:rsidR="008C35DA" w:rsidRPr="00684868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 xml:space="preserve">-  projekt wpisuje się </w:t>
            </w:r>
            <w:r w:rsidR="009E4A3E" w:rsidRPr="00AE394D">
              <w:rPr>
                <w:rFonts w:eastAsia="Calibri" w:cs="Arial"/>
                <w:sz w:val="20"/>
                <w:szCs w:val="20"/>
                <w:lang w:eastAsia="en-US"/>
              </w:rPr>
              <w:t>w zakres</w:t>
            </w: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 xml:space="preserve"> Osi Priorytetowej V</w:t>
            </w:r>
            <w:r w:rsidR="00592EA4" w:rsidRPr="00684868">
              <w:rPr>
                <w:rFonts w:eastAsia="Calibri" w:cs="Arial"/>
                <w:sz w:val="20"/>
                <w:szCs w:val="20"/>
                <w:lang w:eastAsia="en-US"/>
              </w:rPr>
              <w:t>I</w:t>
            </w: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 xml:space="preserve"> Pomoc Techniczna</w:t>
            </w:r>
            <w:r w:rsidR="00745804">
              <w:rPr>
                <w:rFonts w:eastAsia="Calibri" w:cs="Arial"/>
                <w:sz w:val="20"/>
                <w:szCs w:val="20"/>
                <w:lang w:eastAsia="en-US"/>
              </w:rPr>
              <w:t>-</w:t>
            </w:r>
            <w:r w:rsidR="00745804" w:rsidRPr="00745804">
              <w:rPr>
                <w:rFonts w:eastAsia="Calibri" w:cs="Arial"/>
                <w:sz w:val="20"/>
                <w:szCs w:val="20"/>
                <w:lang w:eastAsia="en-US"/>
              </w:rPr>
              <w:t>REACT EU</w:t>
            </w: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</w:p>
          <w:p w14:paraId="43473295" w14:textId="0CEC169B" w:rsidR="008C35DA" w:rsidRPr="00684868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-  zachowany został pułap maksymalnego poziomu dofinansowania</w:t>
            </w:r>
            <w:r w:rsidR="00955AE4" w:rsidRPr="00684868"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</w:p>
          <w:p w14:paraId="0EFEDA57" w14:textId="3CA3759E" w:rsidR="00955AE4" w:rsidRPr="00684868" w:rsidRDefault="00955AE4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- wskaźniki zostały prawidłowo wybrane przez Wnioskodawcę w stosunku do zadań planowanych do realizacji w ramach projektu.</w:t>
            </w:r>
          </w:p>
          <w:p w14:paraId="5A027025" w14:textId="1266F77E" w:rsidR="008C35DA" w:rsidRPr="00AE394D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2A95179B" w14:textId="27325901" w:rsidR="008C35DA" w:rsidRPr="002E7735" w:rsidRDefault="009F6C2E" w:rsidP="00064F7E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4466C5C7" w14:textId="1493BB76" w:rsidTr="00C36427">
        <w:trPr>
          <w:trHeight w:val="1195"/>
        </w:trPr>
        <w:tc>
          <w:tcPr>
            <w:tcW w:w="529" w:type="dxa"/>
          </w:tcPr>
          <w:p w14:paraId="7A38C017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6E2E28BD" w14:textId="77777777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Prawidłowość określenia kwoty wsparcia</w:t>
            </w:r>
          </w:p>
        </w:tc>
        <w:tc>
          <w:tcPr>
            <w:tcW w:w="8930" w:type="dxa"/>
          </w:tcPr>
          <w:p w14:paraId="4D5980AA" w14:textId="30DEE04A" w:rsidR="00E66C65" w:rsidRDefault="00E66C65" w:rsidP="00EA305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E66C65">
              <w:rPr>
                <w:rFonts w:cs="Arial"/>
                <w:color w:val="000000"/>
                <w:sz w:val="20"/>
                <w:szCs w:val="20"/>
              </w:rPr>
              <w:t>Budżet projektu zostanie przeanalizowany pod kątem dostępności środków</w:t>
            </w:r>
            <w:r w:rsidR="009A4F35">
              <w:rPr>
                <w:rFonts w:cs="Arial"/>
                <w:color w:val="000000"/>
                <w:sz w:val="20"/>
                <w:szCs w:val="20"/>
              </w:rPr>
              <w:t xml:space="preserve"> w alokacji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BDDDA8F" w14:textId="465B60E1" w:rsidR="009F6C2E" w:rsidRPr="002E7735" w:rsidRDefault="009A4F35" w:rsidP="009A4F35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0916A28E" w14:textId="054753C2" w:rsidR="009F6C2E" w:rsidRPr="002E7735" w:rsidRDefault="009F6C2E" w:rsidP="00077DC4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354C1522" w14:textId="77777777" w:rsidTr="008C35DA">
        <w:tc>
          <w:tcPr>
            <w:tcW w:w="529" w:type="dxa"/>
          </w:tcPr>
          <w:p w14:paraId="76F0147E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734F303D" w14:textId="4D083D86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Zgodność wniosku o dofinansowanie z prawem wspólnotowym i krajowym</w:t>
            </w:r>
          </w:p>
        </w:tc>
        <w:tc>
          <w:tcPr>
            <w:tcW w:w="8930" w:type="dxa"/>
          </w:tcPr>
          <w:p w14:paraId="502D0E01" w14:textId="77777777" w:rsidR="009F6C2E" w:rsidRPr="002E7735" w:rsidRDefault="009F6C2E" w:rsidP="007973CA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Działania wskazane we wniosku o dofinansowanie spełniają zasady horyzontalne określone w art. 5,7,8 Rozporządzenie Parlamentu Europejskiego i Rady (UE) nr 1303/2013 z dnia 17 grudnia 2013 r. oraz ustawą z dnia 29 stycznia 2014 r.  Prawo zamówień publicznych  </w:t>
            </w:r>
          </w:p>
          <w:p w14:paraId="3FFA87C6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379B43" w14:textId="2A8B29BD" w:rsidR="009F6C2E" w:rsidRPr="002E7735" w:rsidRDefault="009F6C2E" w:rsidP="00E315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145D39ED" w14:textId="39BBC09A" w:rsidTr="00C36427">
        <w:tc>
          <w:tcPr>
            <w:tcW w:w="529" w:type="dxa"/>
          </w:tcPr>
          <w:p w14:paraId="43C1B74D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79A1CB67" w14:textId="644409F8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Zgodność z przepisami art. 125 ust. 3 lit. e) , art. 65 ust. 6 Rozporządzenia Parlamentu Europejskiego i Rady (UE) nr 1303/2013 z dnia 17 grudnia 2013 r.</w:t>
            </w:r>
          </w:p>
        </w:tc>
        <w:tc>
          <w:tcPr>
            <w:tcW w:w="8930" w:type="dxa"/>
          </w:tcPr>
          <w:p w14:paraId="2134D5D6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2E7735">
              <w:rPr>
                <w:rFonts w:cs="Arial"/>
                <w:color w:val="000000"/>
                <w:sz w:val="20"/>
                <w:szCs w:val="20"/>
              </w:rPr>
              <w:t>Wnioskodawca złożył oświadczenie, że:</w:t>
            </w:r>
          </w:p>
          <w:p w14:paraId="02FC2459" w14:textId="77777777" w:rsidR="009F6C2E" w:rsidRPr="002E7735" w:rsidRDefault="009F6C2E" w:rsidP="00E3156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nie rozpoczął realizacji projektu przed dniem złożenia wniosku o dofinansowanie albo że realizując projekt przed dniem złożenia wniosku, przestrzegał obowiązujących przepisów prawa dotyczących danej operacji (art. 125 ust. 3 lit. e),</w:t>
            </w:r>
          </w:p>
          <w:p w14:paraId="6EF7DE62" w14:textId="7FE589AF" w:rsidR="009F6C2E" w:rsidRPr="002E7735" w:rsidRDefault="009F6C2E" w:rsidP="005528C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projekt nie został zakończony w rozumieniu art. 65 ust. 6.</w:t>
            </w:r>
          </w:p>
          <w:p w14:paraId="2BC0AFC5" w14:textId="1A23EAEA" w:rsidR="009F6C2E" w:rsidRPr="002E7735" w:rsidRDefault="009F6C2E" w:rsidP="005528CA">
            <w:pPr>
              <w:pStyle w:val="Akapitzlist"/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9AD6BD6" w14:textId="46CF7E80" w:rsidR="009F6C2E" w:rsidRPr="002E7735" w:rsidRDefault="009F6C2E" w:rsidP="00462DE7">
            <w:pPr>
              <w:pStyle w:val="Akapitzlist"/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5D0E9B00" w14:textId="73214B97" w:rsidR="009F6C2E" w:rsidRPr="002E7735" w:rsidRDefault="009F6C2E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</w:tbl>
    <w:p w14:paraId="76BE100B" w14:textId="23BEBE3A" w:rsidR="001E3BC8" w:rsidRDefault="001E3BC8" w:rsidP="005F55E0"/>
    <w:sectPr w:rsidR="001E3BC8" w:rsidSect="004C76AF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0A188" w14:textId="77777777" w:rsidR="00541048" w:rsidRDefault="00541048" w:rsidP="00E87D89">
      <w:pPr>
        <w:spacing w:line="240" w:lineRule="auto"/>
      </w:pPr>
      <w:r>
        <w:separator/>
      </w:r>
    </w:p>
  </w:endnote>
  <w:endnote w:type="continuationSeparator" w:id="0">
    <w:p w14:paraId="7117DC4F" w14:textId="77777777" w:rsidR="00541048" w:rsidRDefault="00541048" w:rsidP="00E8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72124"/>
      <w:docPartObj>
        <w:docPartGallery w:val="Page Numbers (Bottom of Page)"/>
        <w:docPartUnique/>
      </w:docPartObj>
    </w:sdtPr>
    <w:sdtEndPr/>
    <w:sdtContent>
      <w:p w14:paraId="3D74A6A8" w14:textId="575FB12A" w:rsidR="007B156B" w:rsidRDefault="007B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3B">
          <w:rPr>
            <w:noProof/>
          </w:rPr>
          <w:t>2</w:t>
        </w:r>
        <w:r>
          <w:fldChar w:fldCharType="end"/>
        </w:r>
      </w:p>
    </w:sdtContent>
  </w:sdt>
  <w:p w14:paraId="66B2A470" w14:textId="77777777" w:rsidR="007B156B" w:rsidRDefault="007B1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C1B8" w14:textId="77777777" w:rsidR="00541048" w:rsidRDefault="00541048" w:rsidP="00E87D89">
      <w:pPr>
        <w:spacing w:line="240" w:lineRule="auto"/>
      </w:pPr>
      <w:r>
        <w:separator/>
      </w:r>
    </w:p>
  </w:footnote>
  <w:footnote w:type="continuationSeparator" w:id="0">
    <w:p w14:paraId="06781074" w14:textId="77777777" w:rsidR="00541048" w:rsidRDefault="00541048" w:rsidP="00E87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A31ED6"/>
    <w:multiLevelType w:val="hybridMultilevel"/>
    <w:tmpl w:val="74B6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A92"/>
    <w:multiLevelType w:val="hybridMultilevel"/>
    <w:tmpl w:val="C7A21694"/>
    <w:lvl w:ilvl="0" w:tplc="0000001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05CBD"/>
    <w:multiLevelType w:val="hybridMultilevel"/>
    <w:tmpl w:val="FA10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1B35"/>
    <w:multiLevelType w:val="hybridMultilevel"/>
    <w:tmpl w:val="8B6A001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305"/>
    <w:multiLevelType w:val="hybridMultilevel"/>
    <w:tmpl w:val="C9F68F94"/>
    <w:lvl w:ilvl="0" w:tplc="04150017">
      <w:start w:val="1"/>
      <w:numFmt w:val="lowerLetter"/>
      <w:lvlText w:val="%1)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25A26750"/>
    <w:multiLevelType w:val="hybridMultilevel"/>
    <w:tmpl w:val="7BC2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32812"/>
    <w:multiLevelType w:val="hybridMultilevel"/>
    <w:tmpl w:val="13B8D4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CCC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rigold" w:hAnsi="Marigold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0174F2"/>
    <w:multiLevelType w:val="hybridMultilevel"/>
    <w:tmpl w:val="6650978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B582B"/>
    <w:multiLevelType w:val="hybridMultilevel"/>
    <w:tmpl w:val="7EFE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1D28"/>
    <w:multiLevelType w:val="hybridMultilevel"/>
    <w:tmpl w:val="88D60816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73015"/>
    <w:multiLevelType w:val="hybridMultilevel"/>
    <w:tmpl w:val="F0A8E008"/>
    <w:lvl w:ilvl="0" w:tplc="129AE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932AB"/>
    <w:multiLevelType w:val="hybridMultilevel"/>
    <w:tmpl w:val="01B868D2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C0F7E"/>
    <w:multiLevelType w:val="hybridMultilevel"/>
    <w:tmpl w:val="07662F52"/>
    <w:lvl w:ilvl="0" w:tplc="E11A260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92E15"/>
    <w:multiLevelType w:val="hybridMultilevel"/>
    <w:tmpl w:val="11D68334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C33E1"/>
    <w:multiLevelType w:val="hybridMultilevel"/>
    <w:tmpl w:val="E214943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60027"/>
    <w:multiLevelType w:val="hybridMultilevel"/>
    <w:tmpl w:val="4F5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6344"/>
    <w:multiLevelType w:val="hybridMultilevel"/>
    <w:tmpl w:val="F7785D8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45E11"/>
    <w:multiLevelType w:val="hybridMultilevel"/>
    <w:tmpl w:val="CADE1F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4"/>
  </w:num>
  <w:num w:numId="7">
    <w:abstractNumId w:val="21"/>
  </w:num>
  <w:num w:numId="8">
    <w:abstractNumId w:val="11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1E5"/>
    <w:rsid w:val="00000117"/>
    <w:rsid w:val="00021A08"/>
    <w:rsid w:val="00025327"/>
    <w:rsid w:val="000413ED"/>
    <w:rsid w:val="00042B69"/>
    <w:rsid w:val="00053915"/>
    <w:rsid w:val="000629BC"/>
    <w:rsid w:val="00064F7E"/>
    <w:rsid w:val="00076D32"/>
    <w:rsid w:val="00077DC4"/>
    <w:rsid w:val="0009501F"/>
    <w:rsid w:val="000A79E1"/>
    <w:rsid w:val="000B2C1A"/>
    <w:rsid w:val="000B5856"/>
    <w:rsid w:val="000C2FD8"/>
    <w:rsid w:val="000C5FF5"/>
    <w:rsid w:val="000C73BA"/>
    <w:rsid w:val="000D15D3"/>
    <w:rsid w:val="000E540D"/>
    <w:rsid w:val="000F1D10"/>
    <w:rsid w:val="000F678D"/>
    <w:rsid w:val="0010756C"/>
    <w:rsid w:val="001147FA"/>
    <w:rsid w:val="0011597C"/>
    <w:rsid w:val="00137273"/>
    <w:rsid w:val="001565B4"/>
    <w:rsid w:val="00163818"/>
    <w:rsid w:val="00172BC3"/>
    <w:rsid w:val="00174132"/>
    <w:rsid w:val="00177700"/>
    <w:rsid w:val="001A197A"/>
    <w:rsid w:val="001A42C5"/>
    <w:rsid w:val="001A7118"/>
    <w:rsid w:val="001B00A3"/>
    <w:rsid w:val="001B4A65"/>
    <w:rsid w:val="001B7C32"/>
    <w:rsid w:val="001D0268"/>
    <w:rsid w:val="001D25C9"/>
    <w:rsid w:val="001D2EE9"/>
    <w:rsid w:val="001E3BC8"/>
    <w:rsid w:val="001E6170"/>
    <w:rsid w:val="0020284E"/>
    <w:rsid w:val="00203F0D"/>
    <w:rsid w:val="00205D4D"/>
    <w:rsid w:val="0020734A"/>
    <w:rsid w:val="002108B7"/>
    <w:rsid w:val="00225D52"/>
    <w:rsid w:val="002471E5"/>
    <w:rsid w:val="00257B74"/>
    <w:rsid w:val="00277C65"/>
    <w:rsid w:val="00282897"/>
    <w:rsid w:val="00287F35"/>
    <w:rsid w:val="00297FB8"/>
    <w:rsid w:val="002B3B29"/>
    <w:rsid w:val="002B78F4"/>
    <w:rsid w:val="002C2DA5"/>
    <w:rsid w:val="002D240D"/>
    <w:rsid w:val="002D7944"/>
    <w:rsid w:val="002E42DD"/>
    <w:rsid w:val="002E7735"/>
    <w:rsid w:val="002E7F62"/>
    <w:rsid w:val="002F6B13"/>
    <w:rsid w:val="003018C7"/>
    <w:rsid w:val="00311945"/>
    <w:rsid w:val="00313C4D"/>
    <w:rsid w:val="003320C1"/>
    <w:rsid w:val="0033456C"/>
    <w:rsid w:val="00342972"/>
    <w:rsid w:val="00356AF8"/>
    <w:rsid w:val="00361EBE"/>
    <w:rsid w:val="00372AD8"/>
    <w:rsid w:val="00382F37"/>
    <w:rsid w:val="00385E8B"/>
    <w:rsid w:val="00393BD9"/>
    <w:rsid w:val="003B3E58"/>
    <w:rsid w:val="003C33E7"/>
    <w:rsid w:val="003C564B"/>
    <w:rsid w:val="003C5725"/>
    <w:rsid w:val="003D004A"/>
    <w:rsid w:val="003E0011"/>
    <w:rsid w:val="003E3296"/>
    <w:rsid w:val="003E3D83"/>
    <w:rsid w:val="003E4D9A"/>
    <w:rsid w:val="00410C56"/>
    <w:rsid w:val="004278B1"/>
    <w:rsid w:val="00430723"/>
    <w:rsid w:val="00433FCB"/>
    <w:rsid w:val="00460A0B"/>
    <w:rsid w:val="00462DE7"/>
    <w:rsid w:val="00470A40"/>
    <w:rsid w:val="00473C2F"/>
    <w:rsid w:val="00475ACB"/>
    <w:rsid w:val="00483048"/>
    <w:rsid w:val="004B2C1B"/>
    <w:rsid w:val="004C0BC9"/>
    <w:rsid w:val="004C76AF"/>
    <w:rsid w:val="00514A69"/>
    <w:rsid w:val="00526EBC"/>
    <w:rsid w:val="00541048"/>
    <w:rsid w:val="00545464"/>
    <w:rsid w:val="005528CA"/>
    <w:rsid w:val="00577DC5"/>
    <w:rsid w:val="00587270"/>
    <w:rsid w:val="00592EA4"/>
    <w:rsid w:val="00597D29"/>
    <w:rsid w:val="005B1F6D"/>
    <w:rsid w:val="005C26CC"/>
    <w:rsid w:val="005C3442"/>
    <w:rsid w:val="005C5D0E"/>
    <w:rsid w:val="005C73CA"/>
    <w:rsid w:val="005C7A9D"/>
    <w:rsid w:val="005E5B2A"/>
    <w:rsid w:val="005E7AF5"/>
    <w:rsid w:val="005F55E0"/>
    <w:rsid w:val="0060037F"/>
    <w:rsid w:val="0060333B"/>
    <w:rsid w:val="006054A1"/>
    <w:rsid w:val="006114F7"/>
    <w:rsid w:val="00613D13"/>
    <w:rsid w:val="00641647"/>
    <w:rsid w:val="0064170B"/>
    <w:rsid w:val="00666F1E"/>
    <w:rsid w:val="006760CC"/>
    <w:rsid w:val="006842FE"/>
    <w:rsid w:val="00684868"/>
    <w:rsid w:val="00692695"/>
    <w:rsid w:val="00695DB5"/>
    <w:rsid w:val="006A083E"/>
    <w:rsid w:val="006D6C7E"/>
    <w:rsid w:val="006E6271"/>
    <w:rsid w:val="006F437B"/>
    <w:rsid w:val="00713BC2"/>
    <w:rsid w:val="00714C26"/>
    <w:rsid w:val="007174B8"/>
    <w:rsid w:val="00726BB9"/>
    <w:rsid w:val="0073539F"/>
    <w:rsid w:val="007443E6"/>
    <w:rsid w:val="00745570"/>
    <w:rsid w:val="00745804"/>
    <w:rsid w:val="00750235"/>
    <w:rsid w:val="00775721"/>
    <w:rsid w:val="00783644"/>
    <w:rsid w:val="007849D8"/>
    <w:rsid w:val="00792918"/>
    <w:rsid w:val="00796F66"/>
    <w:rsid w:val="00797C51"/>
    <w:rsid w:val="007A5A72"/>
    <w:rsid w:val="007B156B"/>
    <w:rsid w:val="007D06B0"/>
    <w:rsid w:val="007D2B84"/>
    <w:rsid w:val="007E4C89"/>
    <w:rsid w:val="007F289D"/>
    <w:rsid w:val="008010F9"/>
    <w:rsid w:val="008370BA"/>
    <w:rsid w:val="00843D20"/>
    <w:rsid w:val="008443D8"/>
    <w:rsid w:val="0086322E"/>
    <w:rsid w:val="00863868"/>
    <w:rsid w:val="00865B11"/>
    <w:rsid w:val="008705F4"/>
    <w:rsid w:val="00873C4A"/>
    <w:rsid w:val="008945D5"/>
    <w:rsid w:val="008A7A71"/>
    <w:rsid w:val="008C35DA"/>
    <w:rsid w:val="008E63A1"/>
    <w:rsid w:val="008F2F33"/>
    <w:rsid w:val="00916974"/>
    <w:rsid w:val="0092295F"/>
    <w:rsid w:val="00933A1D"/>
    <w:rsid w:val="009340A9"/>
    <w:rsid w:val="009366BA"/>
    <w:rsid w:val="00955AE4"/>
    <w:rsid w:val="0095701C"/>
    <w:rsid w:val="00964999"/>
    <w:rsid w:val="00966B28"/>
    <w:rsid w:val="00981D6E"/>
    <w:rsid w:val="009A4F35"/>
    <w:rsid w:val="009A7C02"/>
    <w:rsid w:val="009B1E90"/>
    <w:rsid w:val="009B6A8F"/>
    <w:rsid w:val="009B728B"/>
    <w:rsid w:val="009E4A3E"/>
    <w:rsid w:val="009E7045"/>
    <w:rsid w:val="009F4D56"/>
    <w:rsid w:val="009F6C2E"/>
    <w:rsid w:val="00A0013B"/>
    <w:rsid w:val="00A05385"/>
    <w:rsid w:val="00A266C5"/>
    <w:rsid w:val="00A32A40"/>
    <w:rsid w:val="00A41CC8"/>
    <w:rsid w:val="00A44291"/>
    <w:rsid w:val="00A578B8"/>
    <w:rsid w:val="00A635AB"/>
    <w:rsid w:val="00A70ECB"/>
    <w:rsid w:val="00A73608"/>
    <w:rsid w:val="00A7651E"/>
    <w:rsid w:val="00A77358"/>
    <w:rsid w:val="00AE394D"/>
    <w:rsid w:val="00AF2C00"/>
    <w:rsid w:val="00B10F03"/>
    <w:rsid w:val="00B13715"/>
    <w:rsid w:val="00B1491B"/>
    <w:rsid w:val="00B169AF"/>
    <w:rsid w:val="00B219E0"/>
    <w:rsid w:val="00B37B78"/>
    <w:rsid w:val="00B41E6C"/>
    <w:rsid w:val="00B47E37"/>
    <w:rsid w:val="00B87C13"/>
    <w:rsid w:val="00BA1196"/>
    <w:rsid w:val="00BA31CA"/>
    <w:rsid w:val="00BB7998"/>
    <w:rsid w:val="00BD0E8F"/>
    <w:rsid w:val="00BD5235"/>
    <w:rsid w:val="00BE0CCD"/>
    <w:rsid w:val="00BE3ADD"/>
    <w:rsid w:val="00BE3DE3"/>
    <w:rsid w:val="00BE69EE"/>
    <w:rsid w:val="00BF4163"/>
    <w:rsid w:val="00C0041A"/>
    <w:rsid w:val="00C06DB9"/>
    <w:rsid w:val="00C32BB7"/>
    <w:rsid w:val="00C36427"/>
    <w:rsid w:val="00C42FD7"/>
    <w:rsid w:val="00C64879"/>
    <w:rsid w:val="00C73494"/>
    <w:rsid w:val="00C738DC"/>
    <w:rsid w:val="00C806E3"/>
    <w:rsid w:val="00C82C7F"/>
    <w:rsid w:val="00C90E24"/>
    <w:rsid w:val="00C97414"/>
    <w:rsid w:val="00CA5F9A"/>
    <w:rsid w:val="00CB68B5"/>
    <w:rsid w:val="00CD5622"/>
    <w:rsid w:val="00CD7673"/>
    <w:rsid w:val="00CF58AB"/>
    <w:rsid w:val="00CF58D9"/>
    <w:rsid w:val="00D03BA7"/>
    <w:rsid w:val="00D115BA"/>
    <w:rsid w:val="00D17F4C"/>
    <w:rsid w:val="00D218A0"/>
    <w:rsid w:val="00D37B06"/>
    <w:rsid w:val="00D51C09"/>
    <w:rsid w:val="00D61976"/>
    <w:rsid w:val="00D6327B"/>
    <w:rsid w:val="00D84EAB"/>
    <w:rsid w:val="00D869DD"/>
    <w:rsid w:val="00D90E7E"/>
    <w:rsid w:val="00DA35D4"/>
    <w:rsid w:val="00DA4B6D"/>
    <w:rsid w:val="00DA5775"/>
    <w:rsid w:val="00DD030E"/>
    <w:rsid w:val="00DF12C3"/>
    <w:rsid w:val="00E072FE"/>
    <w:rsid w:val="00E13597"/>
    <w:rsid w:val="00E17907"/>
    <w:rsid w:val="00E22EE2"/>
    <w:rsid w:val="00E256EF"/>
    <w:rsid w:val="00E34BAD"/>
    <w:rsid w:val="00E34E52"/>
    <w:rsid w:val="00E417EB"/>
    <w:rsid w:val="00E426C5"/>
    <w:rsid w:val="00E45634"/>
    <w:rsid w:val="00E4694A"/>
    <w:rsid w:val="00E5107F"/>
    <w:rsid w:val="00E539C1"/>
    <w:rsid w:val="00E56AB0"/>
    <w:rsid w:val="00E66C65"/>
    <w:rsid w:val="00E74B93"/>
    <w:rsid w:val="00E77C5C"/>
    <w:rsid w:val="00E806E1"/>
    <w:rsid w:val="00E87D89"/>
    <w:rsid w:val="00E9784C"/>
    <w:rsid w:val="00EA1177"/>
    <w:rsid w:val="00EA266D"/>
    <w:rsid w:val="00EA3056"/>
    <w:rsid w:val="00EA79D8"/>
    <w:rsid w:val="00EB0AAF"/>
    <w:rsid w:val="00ED6142"/>
    <w:rsid w:val="00EE412A"/>
    <w:rsid w:val="00EF4465"/>
    <w:rsid w:val="00F11DB4"/>
    <w:rsid w:val="00F14219"/>
    <w:rsid w:val="00F219D3"/>
    <w:rsid w:val="00F22225"/>
    <w:rsid w:val="00F36A1C"/>
    <w:rsid w:val="00F459E1"/>
    <w:rsid w:val="00F50BE8"/>
    <w:rsid w:val="00F66013"/>
    <w:rsid w:val="00F71A49"/>
    <w:rsid w:val="00F837E8"/>
    <w:rsid w:val="00FC00B3"/>
    <w:rsid w:val="00FC3FD8"/>
    <w:rsid w:val="00FC70EB"/>
    <w:rsid w:val="00FE549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DC4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DC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077D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5634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DC4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DC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077D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5634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B892-08EE-4ABA-BFA0-74E8C47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Agnieszka Sosin</cp:lastModifiedBy>
  <cp:revision>2</cp:revision>
  <cp:lastPrinted>2014-12-02T09:54:00Z</cp:lastPrinted>
  <dcterms:created xsi:type="dcterms:W3CDTF">2021-10-22T13:45:00Z</dcterms:created>
  <dcterms:modified xsi:type="dcterms:W3CDTF">2021-10-22T13:45:00Z</dcterms:modified>
</cp:coreProperties>
</file>