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1CC" w:rsidRPr="007B4775" w:rsidRDefault="00975753" w:rsidP="00090452">
      <w:pPr>
        <w:autoSpaceDE w:val="0"/>
        <w:autoSpaceDN w:val="0"/>
        <w:adjustRightInd w:val="0"/>
        <w:spacing w:after="50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B4775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E9186A" w:rsidRPr="007B4775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090452" w:rsidRPr="007B4775" w:rsidRDefault="001806B9" w:rsidP="00090452">
      <w:pPr>
        <w:spacing w:after="500"/>
        <w:jc w:val="center"/>
        <w:rPr>
          <w:rFonts w:ascii="Arial" w:hAnsi="Arial" w:cs="Arial"/>
          <w:b/>
          <w:sz w:val="24"/>
          <w:szCs w:val="24"/>
        </w:rPr>
      </w:pPr>
      <w:r w:rsidRPr="007B4775">
        <w:rPr>
          <w:rFonts w:ascii="Arial" w:hAnsi="Arial" w:cs="Arial"/>
          <w:b/>
          <w:sz w:val="24"/>
          <w:szCs w:val="24"/>
        </w:rPr>
        <w:t xml:space="preserve">Ramowa metodyka wyboru projektów </w:t>
      </w:r>
      <w:r w:rsidR="005D7234" w:rsidRPr="007B4775">
        <w:rPr>
          <w:rFonts w:ascii="Arial" w:hAnsi="Arial" w:cs="Arial"/>
          <w:b/>
          <w:sz w:val="24"/>
          <w:szCs w:val="24"/>
        </w:rPr>
        <w:t>w trybie pozakonkursowym</w:t>
      </w:r>
      <w:r w:rsidR="00FE500A">
        <w:rPr>
          <w:rFonts w:ascii="Arial" w:hAnsi="Arial" w:cs="Arial"/>
          <w:b/>
          <w:sz w:val="24"/>
          <w:szCs w:val="24"/>
        </w:rPr>
        <w:t xml:space="preserve"> i</w:t>
      </w:r>
      <w:r w:rsidR="00344E04">
        <w:rPr>
          <w:rFonts w:ascii="Arial" w:hAnsi="Arial" w:cs="Arial"/>
          <w:b/>
          <w:sz w:val="24"/>
          <w:szCs w:val="24"/>
        </w:rPr>
        <w:t> </w:t>
      </w:r>
      <w:r w:rsidR="00FE500A">
        <w:rPr>
          <w:rFonts w:ascii="Arial" w:hAnsi="Arial" w:cs="Arial"/>
          <w:b/>
          <w:sz w:val="24"/>
          <w:szCs w:val="24"/>
        </w:rPr>
        <w:t>nadzwyczajnym</w:t>
      </w:r>
      <w:r w:rsidR="005D7234" w:rsidRPr="007B4775">
        <w:rPr>
          <w:rFonts w:ascii="Arial" w:hAnsi="Arial" w:cs="Arial"/>
          <w:b/>
          <w:sz w:val="24"/>
          <w:szCs w:val="24"/>
        </w:rPr>
        <w:t xml:space="preserve"> </w:t>
      </w:r>
      <w:r w:rsidRPr="007B4775">
        <w:rPr>
          <w:rFonts w:ascii="Arial" w:hAnsi="Arial" w:cs="Arial"/>
          <w:b/>
          <w:sz w:val="24"/>
          <w:szCs w:val="24"/>
        </w:rPr>
        <w:t>w działaniu 2.</w:t>
      </w:r>
      <w:r w:rsidR="00D22971" w:rsidRPr="007B4775">
        <w:rPr>
          <w:rFonts w:ascii="Arial" w:hAnsi="Arial" w:cs="Arial"/>
          <w:b/>
          <w:sz w:val="24"/>
          <w:szCs w:val="24"/>
        </w:rPr>
        <w:t>2</w:t>
      </w:r>
      <w:r w:rsidRPr="007B4775">
        <w:rPr>
          <w:rFonts w:ascii="Arial" w:hAnsi="Arial" w:cs="Arial"/>
          <w:b/>
          <w:sz w:val="24"/>
          <w:szCs w:val="24"/>
        </w:rPr>
        <w:t xml:space="preserve"> </w:t>
      </w:r>
      <w:r w:rsidR="005D7234" w:rsidRPr="007B4775">
        <w:rPr>
          <w:rFonts w:ascii="Arial" w:hAnsi="Arial" w:cs="Arial"/>
          <w:b/>
          <w:sz w:val="24"/>
          <w:szCs w:val="24"/>
        </w:rPr>
        <w:t>„</w:t>
      </w:r>
      <w:r w:rsidR="00D22971" w:rsidRPr="007B4775">
        <w:rPr>
          <w:rFonts w:ascii="Arial" w:hAnsi="Arial" w:cs="Arial"/>
          <w:b/>
          <w:sz w:val="24"/>
          <w:szCs w:val="24"/>
        </w:rPr>
        <w:t xml:space="preserve">Cyfryzacja procesów </w:t>
      </w:r>
      <w:proofErr w:type="spellStart"/>
      <w:r w:rsidR="00D22971" w:rsidRPr="007B4775">
        <w:rPr>
          <w:rFonts w:ascii="Arial" w:hAnsi="Arial" w:cs="Arial"/>
          <w:b/>
          <w:sz w:val="24"/>
          <w:szCs w:val="24"/>
        </w:rPr>
        <w:t>back-office</w:t>
      </w:r>
      <w:proofErr w:type="spellEnd"/>
      <w:r w:rsidR="00D22971" w:rsidRPr="007B4775">
        <w:rPr>
          <w:rFonts w:ascii="Arial" w:hAnsi="Arial" w:cs="Arial"/>
          <w:b/>
          <w:sz w:val="24"/>
          <w:szCs w:val="24"/>
        </w:rPr>
        <w:t xml:space="preserve"> </w:t>
      </w:r>
      <w:r w:rsidR="00344E04" w:rsidRPr="007B4775">
        <w:rPr>
          <w:rFonts w:ascii="Arial" w:hAnsi="Arial" w:cs="Arial"/>
          <w:b/>
          <w:sz w:val="24"/>
          <w:szCs w:val="24"/>
        </w:rPr>
        <w:t>w</w:t>
      </w:r>
      <w:r w:rsidR="00344E04">
        <w:rPr>
          <w:rFonts w:ascii="Arial" w:hAnsi="Arial" w:cs="Arial"/>
          <w:b/>
          <w:sz w:val="24"/>
          <w:szCs w:val="24"/>
        </w:rPr>
        <w:t> </w:t>
      </w:r>
      <w:r w:rsidR="00D22971" w:rsidRPr="007B4775">
        <w:rPr>
          <w:rFonts w:ascii="Arial" w:hAnsi="Arial" w:cs="Arial"/>
          <w:b/>
          <w:sz w:val="24"/>
          <w:szCs w:val="24"/>
        </w:rPr>
        <w:t>administracji rządowej</w:t>
      </w:r>
      <w:r w:rsidR="005D7234" w:rsidRPr="007B4775">
        <w:rPr>
          <w:rFonts w:ascii="Arial" w:hAnsi="Arial" w:cs="Arial"/>
          <w:b/>
          <w:sz w:val="24"/>
          <w:szCs w:val="24"/>
        </w:rPr>
        <w:t>”</w:t>
      </w:r>
      <w:r w:rsidRPr="007B4775">
        <w:rPr>
          <w:rFonts w:ascii="Arial" w:hAnsi="Arial" w:cs="Arial"/>
          <w:b/>
          <w:sz w:val="24"/>
          <w:szCs w:val="24"/>
        </w:rPr>
        <w:t xml:space="preserve"> Programu Operacyjnego Polska Cyfrowa na lata 2014-2020 (POPC)</w:t>
      </w:r>
    </w:p>
    <w:p w:rsidR="001806B9" w:rsidRPr="007B4775" w:rsidRDefault="001806B9" w:rsidP="00090452">
      <w:pPr>
        <w:rPr>
          <w:rFonts w:ascii="Arial" w:hAnsi="Arial" w:cs="Arial"/>
          <w:b/>
          <w:sz w:val="24"/>
          <w:szCs w:val="24"/>
        </w:rPr>
      </w:pPr>
      <w:r w:rsidRPr="007B4775">
        <w:rPr>
          <w:rFonts w:ascii="Arial" w:hAnsi="Arial" w:cs="Arial"/>
          <w:b/>
          <w:sz w:val="24"/>
          <w:szCs w:val="24"/>
        </w:rPr>
        <w:t xml:space="preserve">Kryteria wyboru projektów i ich geneza </w:t>
      </w:r>
    </w:p>
    <w:p w:rsidR="00270F63" w:rsidRPr="007B4775" w:rsidRDefault="001806B9" w:rsidP="00090452">
      <w:pPr>
        <w:pStyle w:val="Akapitzlist"/>
        <w:numPr>
          <w:ilvl w:val="0"/>
          <w:numId w:val="1"/>
        </w:numPr>
        <w:spacing w:before="120" w:after="120" w:line="288" w:lineRule="auto"/>
        <w:ind w:left="425" w:hanging="357"/>
        <w:rPr>
          <w:rFonts w:ascii="Arial" w:hAnsi="Arial" w:cs="Arial"/>
          <w:sz w:val="24"/>
          <w:szCs w:val="24"/>
        </w:rPr>
      </w:pPr>
      <w:r w:rsidRPr="007B4775">
        <w:rPr>
          <w:rFonts w:ascii="Arial" w:hAnsi="Arial" w:cs="Arial"/>
          <w:sz w:val="24"/>
          <w:szCs w:val="24"/>
        </w:rPr>
        <w:t xml:space="preserve">Kryteria wyboru projektów zostały opracowane na podstawie: wymagań zawartych w rozporządzeniu Parlamentu i Rady UE nr 1303/2013, </w:t>
      </w:r>
      <w:r w:rsidR="00BD6452" w:rsidRPr="007B4775">
        <w:rPr>
          <w:rFonts w:ascii="Arial" w:hAnsi="Arial" w:cs="Arial"/>
          <w:sz w:val="24"/>
          <w:szCs w:val="24"/>
        </w:rPr>
        <w:t xml:space="preserve">Ustawy z dnia 11 lipca 2014 r. </w:t>
      </w:r>
      <w:r w:rsidR="00BD6452" w:rsidRPr="007B4775">
        <w:rPr>
          <w:rFonts w:ascii="Arial" w:hAnsi="Arial" w:cs="Arial"/>
          <w:bCs/>
          <w:sz w:val="24"/>
          <w:szCs w:val="24"/>
        </w:rPr>
        <w:t>o zasadach realizacji programów w zakresie polityki spójności finansowanych</w:t>
      </w:r>
      <w:r w:rsidR="00A2326C" w:rsidRPr="007B4775">
        <w:rPr>
          <w:rFonts w:ascii="Arial" w:hAnsi="Arial" w:cs="Arial"/>
          <w:bCs/>
          <w:sz w:val="24"/>
          <w:szCs w:val="24"/>
        </w:rPr>
        <w:t xml:space="preserve"> w perspektywie finansowej 2014-</w:t>
      </w:r>
      <w:r w:rsidR="00BD6452" w:rsidRPr="007B4775">
        <w:rPr>
          <w:rFonts w:ascii="Arial" w:hAnsi="Arial" w:cs="Arial"/>
          <w:bCs/>
          <w:sz w:val="24"/>
          <w:szCs w:val="24"/>
        </w:rPr>
        <w:t>2020</w:t>
      </w:r>
      <w:r w:rsidR="00CF77EB" w:rsidRPr="007B4775">
        <w:rPr>
          <w:rFonts w:ascii="Arial" w:hAnsi="Arial" w:cs="Arial"/>
          <w:bCs/>
          <w:sz w:val="24"/>
          <w:szCs w:val="24"/>
        </w:rPr>
        <w:t>,</w:t>
      </w:r>
      <w:r w:rsidR="00BD6452" w:rsidRPr="007B47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4775">
        <w:rPr>
          <w:rFonts w:ascii="Arial" w:hAnsi="Arial" w:cs="Arial"/>
          <w:sz w:val="24"/>
          <w:szCs w:val="24"/>
        </w:rPr>
        <w:t>zapisów POPC</w:t>
      </w:r>
      <w:r w:rsidR="00CF77EB" w:rsidRPr="007B4775">
        <w:rPr>
          <w:rFonts w:ascii="Arial" w:hAnsi="Arial" w:cs="Arial"/>
          <w:sz w:val="24"/>
          <w:szCs w:val="24"/>
        </w:rPr>
        <w:t xml:space="preserve"> oraz doświadczeń </w:t>
      </w:r>
      <w:r w:rsidR="008C014E" w:rsidRPr="007B4775">
        <w:rPr>
          <w:rFonts w:ascii="Arial" w:hAnsi="Arial" w:cs="Arial"/>
          <w:sz w:val="24"/>
          <w:szCs w:val="24"/>
        </w:rPr>
        <w:t>płynąc</w:t>
      </w:r>
      <w:r w:rsidR="00CF77EB" w:rsidRPr="007B4775">
        <w:rPr>
          <w:rFonts w:ascii="Arial" w:hAnsi="Arial" w:cs="Arial"/>
          <w:sz w:val="24"/>
          <w:szCs w:val="24"/>
        </w:rPr>
        <w:t>ych</w:t>
      </w:r>
      <w:r w:rsidR="008C014E" w:rsidRPr="007B4775">
        <w:rPr>
          <w:rFonts w:ascii="Arial" w:hAnsi="Arial" w:cs="Arial"/>
          <w:sz w:val="24"/>
          <w:szCs w:val="24"/>
        </w:rPr>
        <w:t xml:space="preserve"> </w:t>
      </w:r>
      <w:r w:rsidR="00153881" w:rsidRPr="007B4775">
        <w:rPr>
          <w:rFonts w:ascii="Arial" w:hAnsi="Arial" w:cs="Arial"/>
          <w:sz w:val="24"/>
          <w:szCs w:val="24"/>
        </w:rPr>
        <w:t xml:space="preserve">z </w:t>
      </w:r>
      <w:r w:rsidR="008C014E" w:rsidRPr="007B4775">
        <w:rPr>
          <w:rFonts w:ascii="Arial" w:hAnsi="Arial" w:cs="Arial"/>
          <w:sz w:val="24"/>
          <w:szCs w:val="24"/>
        </w:rPr>
        <w:t xml:space="preserve">dotychczas </w:t>
      </w:r>
      <w:r w:rsidR="00153881" w:rsidRPr="007B4775">
        <w:rPr>
          <w:rFonts w:ascii="Arial" w:hAnsi="Arial" w:cs="Arial"/>
          <w:sz w:val="24"/>
          <w:szCs w:val="24"/>
        </w:rPr>
        <w:t>przeprowadzon</w:t>
      </w:r>
      <w:r w:rsidR="00F96A56" w:rsidRPr="007B4775">
        <w:rPr>
          <w:rFonts w:ascii="Arial" w:hAnsi="Arial" w:cs="Arial"/>
          <w:sz w:val="24"/>
          <w:szCs w:val="24"/>
        </w:rPr>
        <w:t>ych</w:t>
      </w:r>
      <w:r w:rsidR="00153881" w:rsidRPr="007B4775">
        <w:rPr>
          <w:rFonts w:ascii="Arial" w:hAnsi="Arial" w:cs="Arial"/>
          <w:sz w:val="24"/>
          <w:szCs w:val="24"/>
        </w:rPr>
        <w:t xml:space="preserve"> </w:t>
      </w:r>
      <w:r w:rsidR="00270F63" w:rsidRPr="007B4775">
        <w:rPr>
          <w:rFonts w:ascii="Arial" w:hAnsi="Arial" w:cs="Arial"/>
          <w:sz w:val="24"/>
          <w:szCs w:val="24"/>
        </w:rPr>
        <w:t xml:space="preserve">naborów </w:t>
      </w:r>
      <w:r w:rsidR="00F96A56" w:rsidRPr="007B4775">
        <w:rPr>
          <w:rFonts w:ascii="Arial" w:hAnsi="Arial" w:cs="Arial"/>
          <w:sz w:val="24"/>
          <w:szCs w:val="24"/>
        </w:rPr>
        <w:t>w ramach</w:t>
      </w:r>
      <w:r w:rsidR="00153881" w:rsidRPr="007B4775">
        <w:rPr>
          <w:rFonts w:ascii="Arial" w:hAnsi="Arial" w:cs="Arial"/>
          <w:sz w:val="24"/>
          <w:szCs w:val="24"/>
        </w:rPr>
        <w:t xml:space="preserve"> działa</w:t>
      </w:r>
      <w:r w:rsidR="00CF77EB" w:rsidRPr="007B4775">
        <w:rPr>
          <w:rFonts w:ascii="Arial" w:hAnsi="Arial" w:cs="Arial"/>
          <w:sz w:val="24"/>
          <w:szCs w:val="24"/>
        </w:rPr>
        <w:t>ń</w:t>
      </w:r>
      <w:r w:rsidR="00153881" w:rsidRPr="007B4775">
        <w:rPr>
          <w:rFonts w:ascii="Arial" w:hAnsi="Arial" w:cs="Arial"/>
          <w:sz w:val="24"/>
          <w:szCs w:val="24"/>
        </w:rPr>
        <w:t xml:space="preserve"> 2.1</w:t>
      </w:r>
      <w:r w:rsidR="008C014E" w:rsidRPr="007B4775">
        <w:rPr>
          <w:rFonts w:ascii="Arial" w:hAnsi="Arial" w:cs="Arial"/>
          <w:sz w:val="24"/>
          <w:szCs w:val="24"/>
        </w:rPr>
        <w:t xml:space="preserve"> i 2.</w:t>
      </w:r>
      <w:r w:rsidR="00CF77EB" w:rsidRPr="007B4775">
        <w:rPr>
          <w:rFonts w:ascii="Arial" w:hAnsi="Arial" w:cs="Arial"/>
          <w:sz w:val="24"/>
          <w:szCs w:val="24"/>
        </w:rPr>
        <w:t>2</w:t>
      </w:r>
      <w:r w:rsidR="008C014E" w:rsidRPr="007B4775">
        <w:rPr>
          <w:rFonts w:ascii="Arial" w:hAnsi="Arial" w:cs="Arial"/>
          <w:sz w:val="24"/>
          <w:szCs w:val="24"/>
        </w:rPr>
        <w:t xml:space="preserve"> POPC</w:t>
      </w:r>
      <w:r w:rsidR="00AA0FC3" w:rsidRPr="007B4775">
        <w:rPr>
          <w:rFonts w:ascii="Arial" w:hAnsi="Arial" w:cs="Arial"/>
          <w:i/>
          <w:sz w:val="24"/>
          <w:szCs w:val="24"/>
        </w:rPr>
        <w:t>.</w:t>
      </w:r>
    </w:p>
    <w:p w:rsidR="00282DBC" w:rsidRPr="007B4775" w:rsidRDefault="00F41FC9" w:rsidP="00090452">
      <w:pPr>
        <w:pStyle w:val="Akapitzlist"/>
        <w:numPr>
          <w:ilvl w:val="0"/>
          <w:numId w:val="1"/>
        </w:numPr>
        <w:spacing w:before="120" w:after="500" w:line="288" w:lineRule="auto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7B4775">
        <w:rPr>
          <w:rFonts w:ascii="Arial" w:hAnsi="Arial" w:cs="Arial"/>
          <w:sz w:val="24"/>
          <w:szCs w:val="24"/>
        </w:rPr>
        <w:t>P</w:t>
      </w:r>
      <w:r w:rsidR="00E1582F" w:rsidRPr="007B4775">
        <w:rPr>
          <w:rFonts w:ascii="Arial" w:hAnsi="Arial" w:cs="Arial"/>
          <w:sz w:val="24"/>
          <w:szCs w:val="24"/>
        </w:rPr>
        <w:t xml:space="preserve">rzedsięwzięcia planowane do realizacji w ramach działania 2.2 </w:t>
      </w:r>
      <w:r w:rsidR="00E1582F" w:rsidRPr="007B4775">
        <w:rPr>
          <w:rFonts w:ascii="Arial" w:hAnsi="Arial" w:cs="Arial"/>
          <w:i/>
          <w:sz w:val="24"/>
          <w:szCs w:val="24"/>
        </w:rPr>
        <w:t xml:space="preserve">Cyfryzacja procesów </w:t>
      </w:r>
      <w:proofErr w:type="spellStart"/>
      <w:r w:rsidR="00E1582F" w:rsidRPr="007B4775">
        <w:rPr>
          <w:rFonts w:ascii="Arial" w:hAnsi="Arial" w:cs="Arial"/>
          <w:i/>
          <w:sz w:val="24"/>
          <w:szCs w:val="24"/>
        </w:rPr>
        <w:t>back-office</w:t>
      </w:r>
      <w:proofErr w:type="spellEnd"/>
      <w:r w:rsidR="00E1582F" w:rsidRPr="007B4775">
        <w:rPr>
          <w:rFonts w:ascii="Arial" w:hAnsi="Arial" w:cs="Arial"/>
          <w:i/>
          <w:sz w:val="24"/>
          <w:szCs w:val="24"/>
        </w:rPr>
        <w:t xml:space="preserve"> w administracji rządowej</w:t>
      </w:r>
      <w:r w:rsidR="00E1582F" w:rsidRPr="007B4775">
        <w:rPr>
          <w:rFonts w:ascii="Arial" w:hAnsi="Arial" w:cs="Arial"/>
          <w:sz w:val="24"/>
          <w:szCs w:val="24"/>
        </w:rPr>
        <w:t xml:space="preserve"> muszą wpisywać się w Katalog Rekomendacji Cyfrowego Urzędu (KRCU)</w:t>
      </w:r>
      <w:r w:rsidRPr="007B4775">
        <w:rPr>
          <w:rFonts w:ascii="Arial" w:hAnsi="Arial" w:cs="Arial"/>
          <w:sz w:val="24"/>
          <w:szCs w:val="24"/>
        </w:rPr>
        <w:t>, za wyjątkiem projektów wspierających przygotowanie projektów wybieranych w trybie pozakonkursowym w działaniu 2.2 POPC</w:t>
      </w:r>
      <w:r w:rsidR="00E1582F" w:rsidRPr="007B4775">
        <w:rPr>
          <w:rFonts w:ascii="Arial" w:hAnsi="Arial" w:cs="Arial"/>
          <w:sz w:val="24"/>
          <w:szCs w:val="24"/>
        </w:rPr>
        <w:t>.</w:t>
      </w:r>
    </w:p>
    <w:p w:rsidR="001806B9" w:rsidRPr="007B4775" w:rsidRDefault="001806B9" w:rsidP="00090452">
      <w:pPr>
        <w:ind w:left="142" w:hanging="142"/>
        <w:rPr>
          <w:rFonts w:ascii="Arial" w:hAnsi="Arial" w:cs="Arial"/>
          <w:sz w:val="24"/>
          <w:szCs w:val="24"/>
        </w:rPr>
      </w:pPr>
      <w:r w:rsidRPr="007B4775">
        <w:rPr>
          <w:rFonts w:ascii="Arial" w:hAnsi="Arial" w:cs="Arial"/>
          <w:b/>
          <w:sz w:val="24"/>
          <w:szCs w:val="24"/>
        </w:rPr>
        <w:t>Wybór projektów do dofinansowania</w:t>
      </w:r>
      <w:r w:rsidRPr="007B4775">
        <w:rPr>
          <w:rFonts w:ascii="Arial" w:hAnsi="Arial" w:cs="Arial"/>
          <w:sz w:val="24"/>
          <w:szCs w:val="24"/>
        </w:rPr>
        <w:t xml:space="preserve"> </w:t>
      </w:r>
    </w:p>
    <w:p w:rsidR="001806B9" w:rsidRPr="007B4775" w:rsidRDefault="001806B9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7B4775">
        <w:rPr>
          <w:rFonts w:ascii="Arial" w:hAnsi="Arial" w:cs="Arial"/>
          <w:sz w:val="24"/>
          <w:szCs w:val="24"/>
        </w:rPr>
        <w:t>Wybór projektów odbywa się na podstawie kryteriów zatwierdzonych przez Komitet Monitorujący Program Operacyjny Polska Cyfrowa na lata 2014-2020</w:t>
      </w:r>
      <w:r w:rsidR="006D41AB" w:rsidRPr="007B4775">
        <w:rPr>
          <w:rFonts w:ascii="Arial" w:hAnsi="Arial" w:cs="Arial"/>
          <w:sz w:val="24"/>
          <w:szCs w:val="24"/>
        </w:rPr>
        <w:t>, powołany Zarządzeniem Ministra Rozwoju w sprawie powołania Komitetu Monitorującego Programu Operacyjnego Polska Cyfrowa na lata 2014-2020</w:t>
      </w:r>
      <w:r w:rsidRPr="007B4775">
        <w:rPr>
          <w:rFonts w:ascii="Arial" w:hAnsi="Arial" w:cs="Arial"/>
          <w:sz w:val="24"/>
          <w:szCs w:val="24"/>
        </w:rPr>
        <w:t xml:space="preserve">. </w:t>
      </w:r>
    </w:p>
    <w:p w:rsidR="00E9186A" w:rsidRPr="007B4775" w:rsidRDefault="00E9186A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7B4775">
        <w:rPr>
          <w:rFonts w:ascii="Arial" w:hAnsi="Arial" w:cs="Arial"/>
          <w:sz w:val="24"/>
          <w:szCs w:val="24"/>
        </w:rPr>
        <w:t xml:space="preserve">Dla poszczególnych typów projektów wybieranych w trybie pozakonkursowym </w:t>
      </w:r>
      <w:r w:rsidR="000D426C">
        <w:rPr>
          <w:rFonts w:ascii="Arial" w:hAnsi="Arial" w:cs="Arial"/>
          <w:sz w:val="24"/>
          <w:szCs w:val="24"/>
        </w:rPr>
        <w:t xml:space="preserve">oraz nadzwyczajnym </w:t>
      </w:r>
      <w:r w:rsidRPr="007B4775">
        <w:rPr>
          <w:rFonts w:ascii="Arial" w:hAnsi="Arial" w:cs="Arial"/>
          <w:sz w:val="24"/>
          <w:szCs w:val="24"/>
        </w:rPr>
        <w:t>w</w:t>
      </w:r>
      <w:r w:rsidR="007B4775">
        <w:rPr>
          <w:rFonts w:ascii="Arial" w:hAnsi="Arial" w:cs="Arial"/>
          <w:sz w:val="24"/>
          <w:szCs w:val="24"/>
        </w:rPr>
        <w:t> </w:t>
      </w:r>
      <w:r w:rsidRPr="007B4775">
        <w:rPr>
          <w:rFonts w:ascii="Arial" w:hAnsi="Arial" w:cs="Arial"/>
          <w:sz w:val="24"/>
          <w:szCs w:val="24"/>
        </w:rPr>
        <w:t>działaniu 2.2 zdefiniowanych w Szczegółowym opisie osi priorytetowych POPC na lata 2014-2020 (dalej: SZOOP) wykorzystuje się następujące zestawy kryteriów:</w:t>
      </w:r>
    </w:p>
    <w:p w:rsidR="00E9186A" w:rsidRPr="00260D69" w:rsidRDefault="001806B9" w:rsidP="00180F48">
      <w:pPr>
        <w:pStyle w:val="Akapitzlist"/>
        <w:numPr>
          <w:ilvl w:val="0"/>
          <w:numId w:val="4"/>
        </w:numPr>
        <w:spacing w:line="312" w:lineRule="auto"/>
        <w:ind w:left="851" w:hanging="357"/>
        <w:rPr>
          <w:rFonts w:ascii="Arial" w:hAnsi="Arial" w:cs="Arial"/>
          <w:sz w:val="24"/>
          <w:szCs w:val="24"/>
        </w:rPr>
      </w:pPr>
      <w:r w:rsidRPr="007B4775">
        <w:rPr>
          <w:rFonts w:ascii="Arial" w:hAnsi="Arial" w:cs="Arial"/>
          <w:sz w:val="24"/>
          <w:szCs w:val="24"/>
        </w:rPr>
        <w:t>Kryteria formalne</w:t>
      </w:r>
      <w:r w:rsidR="00376873" w:rsidRPr="007B4775">
        <w:rPr>
          <w:rFonts w:ascii="Arial" w:hAnsi="Arial" w:cs="Arial"/>
          <w:sz w:val="24"/>
          <w:szCs w:val="24"/>
        </w:rPr>
        <w:t xml:space="preserve"> i merytoryczne</w:t>
      </w:r>
      <w:r w:rsidRPr="007B4775">
        <w:rPr>
          <w:rFonts w:ascii="Arial" w:hAnsi="Arial" w:cs="Arial"/>
          <w:sz w:val="24"/>
          <w:szCs w:val="24"/>
        </w:rPr>
        <w:t xml:space="preserve"> wspólne dla typów </w:t>
      </w:r>
      <w:r w:rsidR="00E9186A" w:rsidRPr="007B4775">
        <w:rPr>
          <w:rFonts w:ascii="Arial" w:hAnsi="Arial" w:cs="Arial"/>
          <w:sz w:val="24"/>
          <w:szCs w:val="24"/>
        </w:rPr>
        <w:t>1 i 2</w:t>
      </w:r>
      <w:r w:rsidR="005C1F1C" w:rsidRPr="00260D69">
        <w:rPr>
          <w:rFonts w:ascii="Arial" w:hAnsi="Arial" w:cs="Arial"/>
          <w:sz w:val="24"/>
          <w:szCs w:val="24"/>
        </w:rPr>
        <w:t>:</w:t>
      </w:r>
    </w:p>
    <w:p w:rsidR="00E9186A" w:rsidRPr="00260D69" w:rsidRDefault="001C09C2" w:rsidP="007B4775">
      <w:pPr>
        <w:pStyle w:val="Akapitzlist"/>
        <w:numPr>
          <w:ilvl w:val="1"/>
          <w:numId w:val="4"/>
        </w:numPr>
        <w:spacing w:line="312" w:lineRule="auto"/>
        <w:ind w:left="1134" w:hanging="283"/>
        <w:rPr>
          <w:rFonts w:ascii="Arial" w:hAnsi="Arial" w:cs="Arial"/>
          <w:sz w:val="24"/>
          <w:szCs w:val="24"/>
        </w:rPr>
      </w:pPr>
      <w:r w:rsidRPr="00260D69">
        <w:rPr>
          <w:rFonts w:ascii="Arial" w:hAnsi="Arial" w:cs="Arial"/>
          <w:sz w:val="24"/>
          <w:szCs w:val="24"/>
        </w:rPr>
        <w:t>przenoszenie gotowych rozwiązań IT między urzędami</w:t>
      </w:r>
      <w:r w:rsidR="00AE210B" w:rsidRPr="00260D69">
        <w:rPr>
          <w:rFonts w:ascii="Arial" w:hAnsi="Arial" w:cs="Arial"/>
          <w:sz w:val="24"/>
          <w:szCs w:val="24"/>
        </w:rPr>
        <w:t>;</w:t>
      </w:r>
    </w:p>
    <w:p w:rsidR="001806B9" w:rsidRPr="00260D69" w:rsidRDefault="001C09C2" w:rsidP="007B4775">
      <w:pPr>
        <w:pStyle w:val="Akapitzlist"/>
        <w:numPr>
          <w:ilvl w:val="1"/>
          <w:numId w:val="4"/>
        </w:numPr>
        <w:spacing w:line="312" w:lineRule="auto"/>
        <w:ind w:left="1134" w:hanging="283"/>
        <w:rPr>
          <w:rFonts w:ascii="Arial" w:hAnsi="Arial" w:cs="Arial"/>
          <w:sz w:val="24"/>
          <w:szCs w:val="24"/>
        </w:rPr>
      </w:pPr>
      <w:r w:rsidRPr="00260D69">
        <w:rPr>
          <w:rFonts w:ascii="Arial" w:hAnsi="Arial" w:cs="Arial"/>
          <w:sz w:val="24"/>
          <w:szCs w:val="24"/>
        </w:rPr>
        <w:t xml:space="preserve">wdrażanie nowych rozwiązań IT w urzędach, w tym opracowanie </w:t>
      </w:r>
      <w:r w:rsidR="00344E04" w:rsidRPr="00260D69">
        <w:rPr>
          <w:rFonts w:ascii="Arial" w:hAnsi="Arial" w:cs="Arial"/>
          <w:sz w:val="24"/>
          <w:szCs w:val="24"/>
        </w:rPr>
        <w:t>i</w:t>
      </w:r>
      <w:r w:rsidR="00344E04">
        <w:rPr>
          <w:rFonts w:ascii="Arial" w:hAnsi="Arial" w:cs="Arial"/>
          <w:sz w:val="24"/>
          <w:szCs w:val="24"/>
        </w:rPr>
        <w:t> </w:t>
      </w:r>
      <w:r w:rsidRPr="00260D69">
        <w:rPr>
          <w:rFonts w:ascii="Arial" w:hAnsi="Arial" w:cs="Arial"/>
          <w:sz w:val="24"/>
          <w:szCs w:val="24"/>
        </w:rPr>
        <w:t>wdrożenie horyzontalnych rozwiązań możliwych do zastosowania w skali całej administracji</w:t>
      </w:r>
      <w:r w:rsidR="009F2D86" w:rsidRPr="00260D69">
        <w:rPr>
          <w:rFonts w:ascii="Arial" w:hAnsi="Arial" w:cs="Arial"/>
          <w:sz w:val="24"/>
          <w:szCs w:val="24"/>
        </w:rPr>
        <w:t xml:space="preserve"> (</w:t>
      </w:r>
      <w:r w:rsidRPr="00260D69">
        <w:rPr>
          <w:rFonts w:ascii="Arial" w:hAnsi="Arial" w:cs="Arial"/>
          <w:sz w:val="24"/>
          <w:szCs w:val="24"/>
        </w:rPr>
        <w:t>wsparcie może dotyczyć również modernizacji istniejącego rozwiązania IT</w:t>
      </w:r>
      <w:r w:rsidR="009F2D86" w:rsidRPr="00260D69">
        <w:rPr>
          <w:rFonts w:ascii="Arial" w:hAnsi="Arial" w:cs="Arial"/>
          <w:sz w:val="24"/>
          <w:szCs w:val="24"/>
        </w:rPr>
        <w:t>)</w:t>
      </w:r>
      <w:r w:rsidR="00AE210B" w:rsidRPr="00260D69">
        <w:rPr>
          <w:rFonts w:ascii="Arial" w:hAnsi="Arial" w:cs="Arial"/>
          <w:sz w:val="24"/>
          <w:szCs w:val="24"/>
        </w:rPr>
        <w:t>;</w:t>
      </w:r>
    </w:p>
    <w:p w:rsidR="00E9186A" w:rsidRPr="00260D69" w:rsidRDefault="00E9186A" w:rsidP="00E9186A">
      <w:pPr>
        <w:pStyle w:val="Akapitzlist"/>
        <w:numPr>
          <w:ilvl w:val="0"/>
          <w:numId w:val="4"/>
        </w:numPr>
        <w:spacing w:line="312" w:lineRule="auto"/>
        <w:ind w:left="851" w:hanging="357"/>
        <w:rPr>
          <w:rFonts w:ascii="Arial" w:hAnsi="Arial" w:cs="Arial"/>
          <w:sz w:val="24"/>
          <w:szCs w:val="24"/>
        </w:rPr>
      </w:pPr>
      <w:r w:rsidRPr="00260D69">
        <w:rPr>
          <w:rFonts w:ascii="Arial" w:hAnsi="Arial" w:cs="Arial"/>
          <w:sz w:val="24"/>
          <w:szCs w:val="24"/>
        </w:rPr>
        <w:t>Kryteria dla typu 3</w:t>
      </w:r>
      <w:r w:rsidR="00AE210B" w:rsidRPr="00260D69">
        <w:rPr>
          <w:rFonts w:ascii="Arial" w:hAnsi="Arial" w:cs="Arial"/>
          <w:sz w:val="24"/>
          <w:szCs w:val="24"/>
        </w:rPr>
        <w:t>:</w:t>
      </w:r>
    </w:p>
    <w:p w:rsidR="00AE210B" w:rsidRPr="00260D69" w:rsidRDefault="00AE210B" w:rsidP="007B4775">
      <w:pPr>
        <w:pStyle w:val="Akapitzlist"/>
        <w:numPr>
          <w:ilvl w:val="1"/>
          <w:numId w:val="4"/>
        </w:numPr>
        <w:spacing w:line="312" w:lineRule="auto"/>
        <w:ind w:left="1134" w:hanging="283"/>
        <w:rPr>
          <w:rFonts w:ascii="Arial" w:hAnsi="Arial" w:cs="Arial"/>
          <w:sz w:val="24"/>
          <w:szCs w:val="24"/>
        </w:rPr>
      </w:pPr>
      <w:r w:rsidRPr="00260D69">
        <w:rPr>
          <w:rFonts w:ascii="Arial" w:hAnsi="Arial" w:cs="Arial"/>
          <w:sz w:val="24"/>
          <w:szCs w:val="24"/>
        </w:rPr>
        <w:t>przygotowanie projektów pozakonkursowych w ramach II osi priorytetowej POPC;</w:t>
      </w:r>
    </w:p>
    <w:p w:rsidR="00E9186A" w:rsidRPr="00260D69" w:rsidRDefault="00E9186A" w:rsidP="00E9186A">
      <w:pPr>
        <w:pStyle w:val="Akapitzlist"/>
        <w:numPr>
          <w:ilvl w:val="0"/>
          <w:numId w:val="4"/>
        </w:numPr>
        <w:spacing w:line="312" w:lineRule="auto"/>
        <w:ind w:left="851" w:hanging="357"/>
        <w:rPr>
          <w:rFonts w:ascii="Arial" w:hAnsi="Arial" w:cs="Arial"/>
          <w:sz w:val="24"/>
          <w:szCs w:val="24"/>
        </w:rPr>
      </w:pPr>
      <w:r w:rsidRPr="00260D69">
        <w:rPr>
          <w:rFonts w:ascii="Arial" w:hAnsi="Arial" w:cs="Arial"/>
          <w:sz w:val="24"/>
          <w:szCs w:val="24"/>
        </w:rPr>
        <w:t>Kryteria formalne i merytoryczne dla typu 4</w:t>
      </w:r>
      <w:r w:rsidR="00AE210B" w:rsidRPr="00260D69">
        <w:rPr>
          <w:rFonts w:ascii="Arial" w:hAnsi="Arial" w:cs="Arial"/>
          <w:sz w:val="24"/>
          <w:szCs w:val="24"/>
        </w:rPr>
        <w:t>:</w:t>
      </w:r>
    </w:p>
    <w:p w:rsidR="00E9186A" w:rsidRPr="00260D69" w:rsidRDefault="00AE210B" w:rsidP="007B4775">
      <w:pPr>
        <w:pStyle w:val="Akapitzlist"/>
        <w:numPr>
          <w:ilvl w:val="1"/>
          <w:numId w:val="4"/>
        </w:numPr>
        <w:spacing w:line="312" w:lineRule="auto"/>
        <w:ind w:left="1134" w:hanging="283"/>
        <w:rPr>
          <w:rFonts w:ascii="Arial" w:hAnsi="Arial" w:cs="Arial"/>
          <w:sz w:val="24"/>
          <w:szCs w:val="24"/>
        </w:rPr>
      </w:pPr>
      <w:r w:rsidRPr="00260D69">
        <w:rPr>
          <w:rFonts w:ascii="Arial" w:hAnsi="Arial" w:cs="Arial"/>
          <w:sz w:val="24"/>
          <w:szCs w:val="24"/>
        </w:rPr>
        <w:t>działania edukacyjne i szkoleniowe, niezbędne do zapewnienia funkcjonowania rozwiązań IT wspieranych  w ramach typów 1 i 2</w:t>
      </w:r>
      <w:r w:rsidR="00E9186A" w:rsidRPr="00260D69">
        <w:rPr>
          <w:rFonts w:ascii="Arial" w:hAnsi="Arial" w:cs="Arial"/>
          <w:sz w:val="24"/>
          <w:szCs w:val="24"/>
        </w:rPr>
        <w:t>.</w:t>
      </w:r>
    </w:p>
    <w:p w:rsidR="00770FB8" w:rsidRPr="00D646C8" w:rsidRDefault="00770FB8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260D69">
        <w:rPr>
          <w:rFonts w:ascii="Arial" w:hAnsi="Arial" w:cs="Arial"/>
          <w:sz w:val="24"/>
          <w:szCs w:val="24"/>
        </w:rPr>
        <w:t xml:space="preserve">Wnioskodawca we wniosku o dofinansowanie wskazuje, w który typ projektu wpisuje się proponowane przedsięwzięcie i w ramach którego ma być oceniany. Elementem oceny będzie zbadanie, czy typ </w:t>
      </w:r>
      <w:r w:rsidR="00282DBC" w:rsidRPr="00260D69">
        <w:rPr>
          <w:rFonts w:ascii="Arial" w:hAnsi="Arial" w:cs="Arial"/>
          <w:sz w:val="24"/>
          <w:szCs w:val="24"/>
        </w:rPr>
        <w:t xml:space="preserve">projektu </w:t>
      </w:r>
      <w:r w:rsidRPr="00260D69">
        <w:rPr>
          <w:rFonts w:ascii="Arial" w:hAnsi="Arial" w:cs="Arial"/>
          <w:sz w:val="24"/>
          <w:szCs w:val="24"/>
        </w:rPr>
        <w:t>został wybrany prawidłowo</w:t>
      </w:r>
      <w:r w:rsidR="00282DBC" w:rsidRPr="00260D69">
        <w:rPr>
          <w:rFonts w:ascii="Arial" w:hAnsi="Arial" w:cs="Arial"/>
          <w:sz w:val="24"/>
          <w:szCs w:val="24"/>
        </w:rPr>
        <w:t>,</w:t>
      </w:r>
      <w:r w:rsidRPr="00260D69">
        <w:rPr>
          <w:rFonts w:ascii="Arial" w:hAnsi="Arial" w:cs="Arial"/>
          <w:sz w:val="24"/>
          <w:szCs w:val="24"/>
        </w:rPr>
        <w:t xml:space="preserve"> tzn. czy jego zakres odzwierciedla zakres zadań faktycznie dominujących w</w:t>
      </w:r>
      <w:r w:rsidR="00D646C8">
        <w:rPr>
          <w:rFonts w:ascii="Arial" w:hAnsi="Arial" w:cs="Arial"/>
          <w:sz w:val="24"/>
          <w:szCs w:val="24"/>
        </w:rPr>
        <w:t> </w:t>
      </w:r>
      <w:r w:rsidRPr="00D646C8">
        <w:rPr>
          <w:rFonts w:ascii="Arial" w:hAnsi="Arial" w:cs="Arial"/>
          <w:sz w:val="24"/>
          <w:szCs w:val="24"/>
        </w:rPr>
        <w:t xml:space="preserve">projekcie, najściślej powiązanych z jego logiką i celami. </w:t>
      </w:r>
    </w:p>
    <w:p w:rsidR="007D5E88" w:rsidRPr="00D646C8" w:rsidRDefault="007D5E88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W SZ</w:t>
      </w:r>
      <w:r w:rsidR="001F2FB0" w:rsidRPr="00D646C8">
        <w:rPr>
          <w:rFonts w:ascii="Arial" w:hAnsi="Arial" w:cs="Arial"/>
          <w:sz w:val="24"/>
          <w:szCs w:val="24"/>
        </w:rPr>
        <w:t>O</w:t>
      </w:r>
      <w:r w:rsidRPr="00D646C8">
        <w:rPr>
          <w:rFonts w:ascii="Arial" w:hAnsi="Arial" w:cs="Arial"/>
          <w:sz w:val="24"/>
          <w:szCs w:val="24"/>
        </w:rPr>
        <w:t>OP zamieszczone są informację o projektach oraz o podmiotach, które będą</w:t>
      </w:r>
      <w:r w:rsidR="00C31043" w:rsidRPr="00D646C8">
        <w:rPr>
          <w:rFonts w:ascii="Arial" w:hAnsi="Arial" w:cs="Arial"/>
          <w:sz w:val="24"/>
          <w:szCs w:val="24"/>
        </w:rPr>
        <w:t xml:space="preserve"> ich wnioskodawcami</w:t>
      </w:r>
      <w:r w:rsidRPr="00D646C8">
        <w:rPr>
          <w:rFonts w:ascii="Arial" w:hAnsi="Arial" w:cs="Arial"/>
          <w:sz w:val="24"/>
          <w:szCs w:val="24"/>
        </w:rPr>
        <w:t xml:space="preserve">. Do dofinansowania </w:t>
      </w:r>
      <w:r w:rsidR="00EA30AD" w:rsidRPr="00D646C8">
        <w:rPr>
          <w:rFonts w:ascii="Arial" w:hAnsi="Arial" w:cs="Arial"/>
          <w:sz w:val="24"/>
          <w:szCs w:val="24"/>
        </w:rPr>
        <w:t>w trybie pozakonkursowym</w:t>
      </w:r>
      <w:r w:rsidR="000D426C">
        <w:rPr>
          <w:rFonts w:ascii="Arial" w:hAnsi="Arial" w:cs="Arial"/>
          <w:sz w:val="24"/>
          <w:szCs w:val="24"/>
        </w:rPr>
        <w:t xml:space="preserve"> lub nadzwyczajnym</w:t>
      </w:r>
      <w:r w:rsidR="00EA30AD" w:rsidRPr="00D646C8">
        <w:rPr>
          <w:rFonts w:ascii="Arial" w:hAnsi="Arial" w:cs="Arial"/>
          <w:sz w:val="24"/>
          <w:szCs w:val="24"/>
        </w:rPr>
        <w:t xml:space="preserve"> </w:t>
      </w:r>
      <w:r w:rsidRPr="00D646C8">
        <w:rPr>
          <w:rFonts w:ascii="Arial" w:hAnsi="Arial" w:cs="Arial"/>
          <w:sz w:val="24"/>
          <w:szCs w:val="24"/>
        </w:rPr>
        <w:t xml:space="preserve">mogą być wybrane jedynie te projekty, które są zamieszczone </w:t>
      </w:r>
      <w:r w:rsidR="0074475A" w:rsidRPr="00D646C8">
        <w:rPr>
          <w:rFonts w:ascii="Arial" w:hAnsi="Arial" w:cs="Arial"/>
          <w:sz w:val="24"/>
          <w:szCs w:val="24"/>
        </w:rPr>
        <w:t>w</w:t>
      </w:r>
      <w:r w:rsidR="0074475A">
        <w:rPr>
          <w:rFonts w:ascii="Arial" w:hAnsi="Arial" w:cs="Arial"/>
          <w:sz w:val="24"/>
          <w:szCs w:val="24"/>
        </w:rPr>
        <w:t> </w:t>
      </w:r>
      <w:r w:rsidRPr="00D646C8">
        <w:rPr>
          <w:rFonts w:ascii="Arial" w:hAnsi="Arial" w:cs="Arial"/>
          <w:sz w:val="24"/>
          <w:szCs w:val="24"/>
        </w:rPr>
        <w:t>wykazie</w:t>
      </w:r>
      <w:r w:rsidR="00FE500A">
        <w:rPr>
          <w:rFonts w:ascii="Arial" w:hAnsi="Arial" w:cs="Arial"/>
          <w:sz w:val="24"/>
          <w:szCs w:val="24"/>
        </w:rPr>
        <w:t xml:space="preserve"> projektów i liście projektów</w:t>
      </w:r>
      <w:r w:rsidRPr="00D646C8">
        <w:rPr>
          <w:rFonts w:ascii="Arial" w:hAnsi="Arial" w:cs="Arial"/>
          <w:sz w:val="24"/>
          <w:szCs w:val="24"/>
        </w:rPr>
        <w:t xml:space="preserve"> stanowiący</w:t>
      </w:r>
      <w:r w:rsidR="00FE500A">
        <w:rPr>
          <w:rFonts w:ascii="Arial" w:hAnsi="Arial" w:cs="Arial"/>
          <w:sz w:val="24"/>
          <w:szCs w:val="24"/>
        </w:rPr>
        <w:t>ch</w:t>
      </w:r>
      <w:r w:rsidRPr="00D646C8">
        <w:rPr>
          <w:rFonts w:ascii="Arial" w:hAnsi="Arial" w:cs="Arial"/>
          <w:sz w:val="24"/>
          <w:szCs w:val="24"/>
        </w:rPr>
        <w:t xml:space="preserve"> załącznik</w:t>
      </w:r>
      <w:r w:rsidR="00FE500A">
        <w:rPr>
          <w:rFonts w:ascii="Arial" w:hAnsi="Arial" w:cs="Arial"/>
          <w:sz w:val="24"/>
          <w:szCs w:val="24"/>
        </w:rPr>
        <w:t>i</w:t>
      </w:r>
      <w:r w:rsidRPr="00D646C8">
        <w:rPr>
          <w:rFonts w:ascii="Arial" w:hAnsi="Arial" w:cs="Arial"/>
          <w:sz w:val="24"/>
          <w:szCs w:val="24"/>
        </w:rPr>
        <w:t xml:space="preserve"> do SZ</w:t>
      </w:r>
      <w:r w:rsidR="00C31043" w:rsidRPr="00D646C8">
        <w:rPr>
          <w:rFonts w:ascii="Arial" w:hAnsi="Arial" w:cs="Arial"/>
          <w:sz w:val="24"/>
          <w:szCs w:val="24"/>
        </w:rPr>
        <w:t>O</w:t>
      </w:r>
      <w:r w:rsidRPr="00D646C8">
        <w:rPr>
          <w:rFonts w:ascii="Arial" w:hAnsi="Arial" w:cs="Arial"/>
          <w:sz w:val="24"/>
          <w:szCs w:val="24"/>
        </w:rPr>
        <w:t>OP.</w:t>
      </w:r>
    </w:p>
    <w:p w:rsidR="002C5509" w:rsidRPr="00D646C8" w:rsidRDefault="002C5509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Ogólne zasady</w:t>
      </w:r>
      <w:r w:rsidR="00667412" w:rsidRPr="00D646C8">
        <w:rPr>
          <w:rFonts w:ascii="Arial" w:hAnsi="Arial" w:cs="Arial"/>
          <w:sz w:val="24"/>
          <w:szCs w:val="24"/>
        </w:rPr>
        <w:t xml:space="preserve"> </w:t>
      </w:r>
      <w:r w:rsidRPr="00D646C8">
        <w:rPr>
          <w:rFonts w:ascii="Arial" w:hAnsi="Arial" w:cs="Arial"/>
          <w:sz w:val="24"/>
          <w:szCs w:val="24"/>
        </w:rPr>
        <w:t>identyfikacji i wyboru projektów w trybie pozakonkursowym zostały uregulowane w art. 38 i 48 Ustawy. Zastosowanie pozakonkursowego trybu wyboru projektu może mieć miejsce tylko przy zaistnieniu dwóch okoliczności, o których mowa w art. 38 ust. 2 i 3 Ustawy:</w:t>
      </w:r>
    </w:p>
    <w:p w:rsidR="002C5509" w:rsidRPr="00D646C8" w:rsidRDefault="002C5509" w:rsidP="00090452">
      <w:pPr>
        <w:pStyle w:val="Akapitzlist"/>
        <w:numPr>
          <w:ilvl w:val="0"/>
          <w:numId w:val="7"/>
        </w:numPr>
        <w:spacing w:line="312" w:lineRule="auto"/>
        <w:ind w:left="851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wnioskodawcą danego projektu, ze względu na jego charakter lub cel, może być wyłącznie podmiot jednoznacznie określony przed złożeniem wniosku o</w:t>
      </w:r>
      <w:r w:rsidR="00D646C8">
        <w:rPr>
          <w:rFonts w:ascii="Arial" w:hAnsi="Arial" w:cs="Arial"/>
          <w:sz w:val="24"/>
          <w:szCs w:val="24"/>
        </w:rPr>
        <w:t> </w:t>
      </w:r>
      <w:r w:rsidRPr="00D646C8">
        <w:rPr>
          <w:rFonts w:ascii="Arial" w:hAnsi="Arial" w:cs="Arial"/>
          <w:sz w:val="24"/>
          <w:szCs w:val="24"/>
        </w:rPr>
        <w:t>dofinansowanie;</w:t>
      </w:r>
    </w:p>
    <w:p w:rsidR="002C5509" w:rsidRPr="00D646C8" w:rsidRDefault="002C5509" w:rsidP="00090452">
      <w:pPr>
        <w:pStyle w:val="Akapitzlist"/>
        <w:numPr>
          <w:ilvl w:val="0"/>
          <w:numId w:val="7"/>
        </w:numPr>
        <w:spacing w:line="312" w:lineRule="auto"/>
        <w:ind w:left="851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dany projekt ma strategiczne znaczenie dla społeczno-gospodarczego rozwoju kraju lub regionu, lub obszaru objętego realizacją ZIT, lub dotyczy realizacji zadań publicznych.</w:t>
      </w:r>
    </w:p>
    <w:p w:rsidR="000D426C" w:rsidRDefault="006D15DA" w:rsidP="000D426C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Weryfikacji zasadności zastosowania trybu pozakonkursowego dla danego projektu dokonuje Instytucja Zarządzająca (IZ) POPC, która dokonuje ostatecznej identyfikacji projektu pozakonkursowego w oparciu o informacje przekazane w zgłoszeniu projektu. Zidentyfikowany projekt IZ wpisuje do Wykazu projektów zidentyfikowanych przez IZ POPC w ramach trybu pozakonkursowego stanowiącego załącznik nr 5 do SZOOP.</w:t>
      </w:r>
    </w:p>
    <w:p w:rsidR="00B85363" w:rsidRDefault="00B85363" w:rsidP="000D426C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t</w:t>
      </w:r>
      <w:r w:rsidRPr="00B85363">
        <w:rPr>
          <w:rFonts w:ascii="Arial" w:hAnsi="Arial" w:cs="Arial"/>
          <w:sz w:val="24"/>
          <w:szCs w:val="24"/>
        </w:rPr>
        <w:t>ryb</w:t>
      </w:r>
      <w:r>
        <w:rPr>
          <w:rFonts w:ascii="Arial" w:hAnsi="Arial" w:cs="Arial"/>
          <w:sz w:val="24"/>
          <w:szCs w:val="24"/>
        </w:rPr>
        <w:t>u</w:t>
      </w:r>
      <w:r w:rsidRPr="00B85363">
        <w:rPr>
          <w:rFonts w:ascii="Arial" w:hAnsi="Arial" w:cs="Arial"/>
          <w:sz w:val="24"/>
          <w:szCs w:val="24"/>
        </w:rPr>
        <w:t xml:space="preserve"> nadzwyczajn</w:t>
      </w:r>
      <w:r>
        <w:rPr>
          <w:rFonts w:ascii="Arial" w:hAnsi="Arial" w:cs="Arial"/>
          <w:sz w:val="24"/>
          <w:szCs w:val="24"/>
        </w:rPr>
        <w:t>ego</w:t>
      </w:r>
      <w:r w:rsidRPr="00B85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reguluje art.10</w:t>
      </w:r>
      <w:r w:rsidRPr="00B85363">
        <w:rPr>
          <w:rFonts w:ascii="Arial" w:hAnsi="Arial" w:cs="Arial"/>
          <w:sz w:val="24"/>
          <w:szCs w:val="24"/>
        </w:rPr>
        <w:t xml:space="preserve"> ustawy o szczególnych rozwiązaniach wspierających realizację programów operacyjnych z dnia 3</w:t>
      </w:r>
      <w:r w:rsidR="00AE5880">
        <w:rPr>
          <w:rFonts w:ascii="Arial" w:hAnsi="Arial" w:cs="Arial"/>
          <w:sz w:val="24"/>
          <w:szCs w:val="24"/>
        </w:rPr>
        <w:t> </w:t>
      </w:r>
      <w:r w:rsidRPr="00B85363">
        <w:rPr>
          <w:rFonts w:ascii="Arial" w:hAnsi="Arial" w:cs="Arial"/>
          <w:sz w:val="24"/>
          <w:szCs w:val="24"/>
        </w:rPr>
        <w:t>kwietnia 2020 r.</w:t>
      </w:r>
    </w:p>
    <w:p w:rsidR="000D426C" w:rsidRPr="004850AF" w:rsidRDefault="000D426C" w:rsidP="004850AF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0D426C">
        <w:rPr>
          <w:rFonts w:ascii="Arial" w:hAnsi="Arial" w:cs="Arial"/>
          <w:sz w:val="24"/>
          <w:szCs w:val="24"/>
        </w:rPr>
        <w:t>Weryfikacji</w:t>
      </w:r>
      <w:r>
        <w:rPr>
          <w:rFonts w:ascii="Arial" w:hAnsi="Arial" w:cs="Arial"/>
          <w:sz w:val="24"/>
          <w:szCs w:val="24"/>
        </w:rPr>
        <w:t xml:space="preserve"> zasadności zastosowania trybu nadzwyczajnego</w:t>
      </w:r>
      <w:r w:rsidRPr="000D426C">
        <w:rPr>
          <w:rFonts w:ascii="Arial" w:hAnsi="Arial" w:cs="Arial"/>
          <w:sz w:val="24"/>
          <w:szCs w:val="24"/>
        </w:rPr>
        <w:t xml:space="preserve"> dla danego projektu dokonuje IZ POPC w oparciu o</w:t>
      </w:r>
      <w:r w:rsidR="00FE500A">
        <w:rPr>
          <w:rFonts w:ascii="Arial" w:hAnsi="Arial" w:cs="Arial"/>
          <w:sz w:val="24"/>
          <w:szCs w:val="24"/>
        </w:rPr>
        <w:t> </w:t>
      </w:r>
      <w:r w:rsidRPr="000D426C">
        <w:rPr>
          <w:rFonts w:ascii="Arial" w:hAnsi="Arial" w:cs="Arial"/>
          <w:sz w:val="24"/>
          <w:szCs w:val="24"/>
        </w:rPr>
        <w:t>informacje przekazane w zgłoszeniu projektu.</w:t>
      </w:r>
      <w:r w:rsidR="00FE500A">
        <w:rPr>
          <w:rFonts w:ascii="Arial" w:hAnsi="Arial" w:cs="Arial"/>
          <w:sz w:val="24"/>
          <w:szCs w:val="24"/>
        </w:rPr>
        <w:t xml:space="preserve"> </w:t>
      </w:r>
      <w:r w:rsidRPr="000D426C">
        <w:rPr>
          <w:rFonts w:ascii="Arial" w:hAnsi="Arial" w:cs="Arial"/>
          <w:sz w:val="24"/>
          <w:szCs w:val="24"/>
        </w:rPr>
        <w:t>IZ</w:t>
      </w:r>
      <w:r w:rsidR="00AE5880">
        <w:rPr>
          <w:rFonts w:ascii="Arial" w:hAnsi="Arial" w:cs="Arial"/>
          <w:sz w:val="24"/>
          <w:szCs w:val="24"/>
        </w:rPr>
        <w:t xml:space="preserve"> POPC </w:t>
      </w:r>
      <w:r w:rsidRPr="000D426C">
        <w:rPr>
          <w:rFonts w:ascii="Arial" w:hAnsi="Arial" w:cs="Arial"/>
          <w:sz w:val="24"/>
          <w:szCs w:val="24"/>
        </w:rPr>
        <w:t xml:space="preserve">wpisuje </w:t>
      </w:r>
      <w:r w:rsidR="00FE500A">
        <w:rPr>
          <w:rFonts w:ascii="Arial" w:hAnsi="Arial" w:cs="Arial"/>
          <w:sz w:val="24"/>
          <w:szCs w:val="24"/>
        </w:rPr>
        <w:t>projekt na</w:t>
      </w:r>
      <w:r w:rsidRPr="000D426C">
        <w:rPr>
          <w:rFonts w:ascii="Arial" w:hAnsi="Arial" w:cs="Arial"/>
          <w:sz w:val="24"/>
          <w:szCs w:val="24"/>
        </w:rPr>
        <w:t xml:space="preserve"> </w:t>
      </w:r>
      <w:r w:rsidR="00FE500A">
        <w:rPr>
          <w:rFonts w:ascii="Arial" w:hAnsi="Arial" w:cs="Arial"/>
          <w:sz w:val="24"/>
          <w:szCs w:val="24"/>
        </w:rPr>
        <w:t>Listę</w:t>
      </w:r>
      <w:r w:rsidRPr="000D426C">
        <w:rPr>
          <w:rFonts w:ascii="Arial" w:hAnsi="Arial" w:cs="Arial"/>
          <w:sz w:val="24"/>
          <w:szCs w:val="24"/>
        </w:rPr>
        <w:t xml:space="preserve"> projektów </w:t>
      </w:r>
      <w:r w:rsidR="003702B9">
        <w:rPr>
          <w:rFonts w:ascii="Arial" w:hAnsi="Arial" w:cs="Arial"/>
          <w:sz w:val="24"/>
          <w:szCs w:val="24"/>
        </w:rPr>
        <w:t>zgłoszonych w trybie nadzwyczajnym wprowadzonym w związku z wystąpieniem COVID-19, stanowiąc</w:t>
      </w:r>
      <w:r w:rsidR="00FE500A">
        <w:rPr>
          <w:rFonts w:ascii="Arial" w:hAnsi="Arial" w:cs="Arial"/>
          <w:sz w:val="24"/>
          <w:szCs w:val="24"/>
        </w:rPr>
        <w:t>ą</w:t>
      </w:r>
      <w:r w:rsidR="003702B9">
        <w:rPr>
          <w:rFonts w:ascii="Arial" w:hAnsi="Arial" w:cs="Arial"/>
          <w:sz w:val="24"/>
          <w:szCs w:val="24"/>
        </w:rPr>
        <w:t xml:space="preserve"> załącznik nr 10</w:t>
      </w:r>
      <w:r w:rsidRPr="000D426C">
        <w:rPr>
          <w:rFonts w:ascii="Arial" w:hAnsi="Arial" w:cs="Arial"/>
          <w:sz w:val="24"/>
          <w:szCs w:val="24"/>
        </w:rPr>
        <w:t xml:space="preserve"> do SZOOP.</w:t>
      </w:r>
    </w:p>
    <w:p w:rsidR="001806B9" w:rsidRPr="00D646C8" w:rsidRDefault="001806B9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 xml:space="preserve">Zadania związane z wyborem projektów na mocy </w:t>
      </w:r>
      <w:r w:rsidRPr="00D646C8">
        <w:rPr>
          <w:rFonts w:ascii="Arial" w:hAnsi="Arial" w:cs="Arial"/>
          <w:i/>
          <w:sz w:val="24"/>
          <w:szCs w:val="24"/>
        </w:rPr>
        <w:t>Porozumienia trójstronnego w</w:t>
      </w:r>
      <w:r w:rsidR="00D646C8">
        <w:rPr>
          <w:rFonts w:ascii="Arial" w:hAnsi="Arial" w:cs="Arial"/>
          <w:i/>
          <w:sz w:val="24"/>
          <w:szCs w:val="24"/>
        </w:rPr>
        <w:t> </w:t>
      </w:r>
      <w:r w:rsidRPr="00D646C8">
        <w:rPr>
          <w:rFonts w:ascii="Arial" w:hAnsi="Arial" w:cs="Arial"/>
          <w:i/>
          <w:sz w:val="24"/>
          <w:szCs w:val="24"/>
        </w:rPr>
        <w:t>sprawie systemu realizacji Programu Operacyjnego Polska Cyfrowa na lata 2014-2020 pomiędzy Ministrem Rozwoju a Ministrem Cyfryzacji</w:t>
      </w:r>
      <w:r w:rsidR="00376873" w:rsidRPr="00D646C8">
        <w:rPr>
          <w:rFonts w:ascii="Arial" w:hAnsi="Arial" w:cs="Arial"/>
          <w:i/>
          <w:sz w:val="24"/>
          <w:szCs w:val="24"/>
        </w:rPr>
        <w:t>,</w:t>
      </w:r>
      <w:r w:rsidRPr="00D646C8">
        <w:rPr>
          <w:rFonts w:ascii="Arial" w:hAnsi="Arial" w:cs="Arial"/>
          <w:i/>
          <w:sz w:val="24"/>
          <w:szCs w:val="24"/>
        </w:rPr>
        <w:t xml:space="preserve"> a </w:t>
      </w:r>
      <w:r w:rsidR="00D56036" w:rsidRPr="00D646C8">
        <w:rPr>
          <w:rFonts w:ascii="Arial" w:hAnsi="Arial" w:cs="Arial"/>
          <w:i/>
          <w:sz w:val="24"/>
          <w:szCs w:val="24"/>
        </w:rPr>
        <w:t>Centrum Projektów Polska Cyfrowa</w:t>
      </w:r>
      <w:r w:rsidR="00D56036" w:rsidRPr="00D646C8" w:rsidDel="00D56036">
        <w:rPr>
          <w:rFonts w:ascii="Arial" w:hAnsi="Arial" w:cs="Arial"/>
          <w:sz w:val="24"/>
          <w:szCs w:val="24"/>
        </w:rPr>
        <w:t xml:space="preserve"> </w:t>
      </w:r>
      <w:r w:rsidRPr="00D646C8">
        <w:rPr>
          <w:rFonts w:ascii="Arial" w:hAnsi="Arial" w:cs="Arial"/>
          <w:sz w:val="24"/>
          <w:szCs w:val="24"/>
        </w:rPr>
        <w:t xml:space="preserve">zostały powierzone Instytucji Pośredniczącej </w:t>
      </w:r>
      <w:r w:rsidR="00583073" w:rsidRPr="00D646C8">
        <w:rPr>
          <w:rFonts w:ascii="Arial" w:hAnsi="Arial" w:cs="Arial"/>
          <w:sz w:val="24"/>
          <w:szCs w:val="24"/>
        </w:rPr>
        <w:t>(</w:t>
      </w:r>
      <w:r w:rsidR="00B81988" w:rsidRPr="00D646C8">
        <w:rPr>
          <w:rFonts w:ascii="Arial" w:hAnsi="Arial" w:cs="Arial"/>
          <w:sz w:val="24"/>
          <w:szCs w:val="24"/>
        </w:rPr>
        <w:t xml:space="preserve">dalej: </w:t>
      </w:r>
      <w:r w:rsidR="00583073" w:rsidRPr="00D646C8">
        <w:rPr>
          <w:rFonts w:ascii="Arial" w:hAnsi="Arial" w:cs="Arial"/>
          <w:sz w:val="24"/>
          <w:szCs w:val="24"/>
        </w:rPr>
        <w:t xml:space="preserve">IP) </w:t>
      </w:r>
      <w:r w:rsidRPr="00D646C8">
        <w:rPr>
          <w:rFonts w:ascii="Arial" w:hAnsi="Arial" w:cs="Arial"/>
          <w:sz w:val="24"/>
          <w:szCs w:val="24"/>
        </w:rPr>
        <w:t>–</w:t>
      </w:r>
      <w:r w:rsidR="00D56036" w:rsidRPr="00D646C8">
        <w:rPr>
          <w:rFonts w:ascii="Arial" w:hAnsi="Arial" w:cs="Arial"/>
          <w:sz w:val="24"/>
          <w:szCs w:val="24"/>
        </w:rPr>
        <w:t xml:space="preserve"> Centrum Projektów Polska Cyfrowa</w:t>
      </w:r>
      <w:r w:rsidRPr="00D646C8">
        <w:rPr>
          <w:rFonts w:ascii="Arial" w:hAnsi="Arial" w:cs="Arial"/>
          <w:sz w:val="24"/>
          <w:szCs w:val="24"/>
        </w:rPr>
        <w:t>.</w:t>
      </w:r>
    </w:p>
    <w:p w:rsidR="001806B9" w:rsidRPr="00D646C8" w:rsidRDefault="0095019E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 xml:space="preserve">IP </w:t>
      </w:r>
      <w:r w:rsidR="005724D1" w:rsidRPr="00D646C8">
        <w:rPr>
          <w:rFonts w:ascii="Arial" w:hAnsi="Arial" w:cs="Arial"/>
          <w:sz w:val="24"/>
          <w:szCs w:val="24"/>
        </w:rPr>
        <w:t xml:space="preserve">przeprowadza proces oceny </w:t>
      </w:r>
      <w:r w:rsidR="00EE29AC" w:rsidRPr="00D646C8">
        <w:rPr>
          <w:rFonts w:ascii="Arial" w:hAnsi="Arial" w:cs="Arial"/>
          <w:sz w:val="24"/>
          <w:szCs w:val="24"/>
        </w:rPr>
        <w:t>projektu</w:t>
      </w:r>
      <w:r w:rsidR="005724D1" w:rsidRPr="00D646C8">
        <w:rPr>
          <w:rFonts w:ascii="Arial" w:hAnsi="Arial" w:cs="Arial"/>
          <w:sz w:val="24"/>
          <w:szCs w:val="24"/>
        </w:rPr>
        <w:t xml:space="preserve"> i zawiera z wnioskodawcą umowę</w:t>
      </w:r>
      <w:r w:rsidR="008F2342">
        <w:rPr>
          <w:rFonts w:ascii="Arial" w:hAnsi="Arial" w:cs="Arial"/>
          <w:sz w:val="24"/>
          <w:szCs w:val="24"/>
        </w:rPr>
        <w:t xml:space="preserve"> / decyzję / </w:t>
      </w:r>
      <w:r w:rsidR="005724D1" w:rsidRPr="00D646C8">
        <w:rPr>
          <w:rFonts w:ascii="Arial" w:hAnsi="Arial" w:cs="Arial"/>
          <w:sz w:val="24"/>
          <w:szCs w:val="24"/>
        </w:rPr>
        <w:t xml:space="preserve">porozumienie </w:t>
      </w:r>
      <w:r w:rsidR="00EE29AC" w:rsidRPr="00D646C8">
        <w:rPr>
          <w:rFonts w:ascii="Arial" w:hAnsi="Arial" w:cs="Arial"/>
          <w:sz w:val="24"/>
          <w:szCs w:val="24"/>
        </w:rPr>
        <w:t>o </w:t>
      </w:r>
      <w:r w:rsidR="005724D1" w:rsidRPr="00D646C8">
        <w:rPr>
          <w:rFonts w:ascii="Arial" w:hAnsi="Arial" w:cs="Arial"/>
          <w:sz w:val="24"/>
          <w:szCs w:val="24"/>
        </w:rPr>
        <w:t>dofinansowanie projektu</w:t>
      </w:r>
      <w:r w:rsidR="008F2342">
        <w:rPr>
          <w:rFonts w:ascii="Arial" w:hAnsi="Arial" w:cs="Arial"/>
          <w:sz w:val="24"/>
          <w:szCs w:val="24"/>
        </w:rPr>
        <w:t xml:space="preserve">. </w:t>
      </w:r>
    </w:p>
    <w:p w:rsidR="005724D1" w:rsidRPr="00D646C8" w:rsidRDefault="005724D1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 xml:space="preserve">W trybie pozakonkursowym </w:t>
      </w:r>
      <w:r w:rsidR="008F2342">
        <w:rPr>
          <w:rFonts w:ascii="Arial" w:hAnsi="Arial" w:cs="Arial"/>
          <w:sz w:val="24"/>
          <w:szCs w:val="24"/>
        </w:rPr>
        <w:t xml:space="preserve">oraz nadzwyczajnym </w:t>
      </w:r>
      <w:r w:rsidRPr="00D646C8">
        <w:rPr>
          <w:rFonts w:ascii="Arial" w:hAnsi="Arial" w:cs="Arial"/>
          <w:sz w:val="24"/>
          <w:szCs w:val="24"/>
        </w:rPr>
        <w:t xml:space="preserve">wniosek jest składany na wezwanie IP w terminie przez nią wyznaczonym. W wezwaniu określa się </w:t>
      </w:r>
      <w:r w:rsidR="007B1391">
        <w:rPr>
          <w:rFonts w:ascii="Arial" w:hAnsi="Arial" w:cs="Arial"/>
          <w:sz w:val="24"/>
          <w:szCs w:val="24"/>
        </w:rPr>
        <w:t>w szczególności elementy wskazane w</w:t>
      </w:r>
      <w:r w:rsidR="007B1391" w:rsidRPr="00014096">
        <w:t xml:space="preserve"> </w:t>
      </w:r>
      <w:r w:rsidR="007B1391" w:rsidRPr="00014096">
        <w:rPr>
          <w:rFonts w:ascii="Arial" w:hAnsi="Arial" w:cs="Arial"/>
          <w:sz w:val="24"/>
          <w:szCs w:val="24"/>
        </w:rPr>
        <w:t>art. 48 ust. 4a</w:t>
      </w:r>
      <w:r w:rsidR="007B1391">
        <w:rPr>
          <w:rFonts w:ascii="Arial" w:hAnsi="Arial" w:cs="Arial"/>
          <w:sz w:val="24"/>
          <w:szCs w:val="24"/>
        </w:rPr>
        <w:t xml:space="preserve"> Ustawy oraz inne elementy, w tym </w:t>
      </w:r>
      <w:r w:rsidRPr="00D646C8">
        <w:rPr>
          <w:rFonts w:ascii="Arial" w:hAnsi="Arial" w:cs="Arial"/>
          <w:sz w:val="24"/>
          <w:szCs w:val="24"/>
        </w:rPr>
        <w:t>kryteria wyboru, które będą podlegały ocenie i formularz wniosku lub zawiera się odesłanie do odpowiednich dokumentów, w których ww. kryteria oraz formularz są określone.</w:t>
      </w:r>
    </w:p>
    <w:p w:rsidR="001806B9" w:rsidRPr="00D646C8" w:rsidRDefault="00B81988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IP</w:t>
      </w:r>
      <w:r w:rsidR="001806B9" w:rsidRPr="00D646C8">
        <w:rPr>
          <w:rFonts w:ascii="Arial" w:hAnsi="Arial" w:cs="Arial"/>
          <w:sz w:val="24"/>
          <w:szCs w:val="24"/>
        </w:rPr>
        <w:t xml:space="preserve"> powołuje Komisję Oceny Projektów, w skład której wchodzą pracownicy </w:t>
      </w:r>
      <w:r w:rsidRPr="00D646C8">
        <w:rPr>
          <w:rFonts w:ascii="Arial" w:hAnsi="Arial" w:cs="Arial"/>
          <w:sz w:val="24"/>
          <w:szCs w:val="24"/>
        </w:rPr>
        <w:t>IP</w:t>
      </w:r>
      <w:r w:rsidR="001806B9" w:rsidRPr="00D646C8">
        <w:rPr>
          <w:rFonts w:ascii="Arial" w:hAnsi="Arial" w:cs="Arial"/>
          <w:sz w:val="24"/>
          <w:szCs w:val="24"/>
        </w:rPr>
        <w:t xml:space="preserve"> oraz eksperci. </w:t>
      </w:r>
    </w:p>
    <w:p w:rsidR="001806B9" w:rsidRPr="00D646C8" w:rsidRDefault="001806B9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 xml:space="preserve">Każda osoba dokonująca oceny projektu podpisuje deklarację bezstronności. </w:t>
      </w:r>
    </w:p>
    <w:p w:rsidR="0095571F" w:rsidRPr="00D646C8" w:rsidRDefault="0095571F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Wniosek jest przygotowany przez wnioskodawcę na udostępnionym formularzu, zgodnie z instrukcją wypełniania wniosku.</w:t>
      </w:r>
    </w:p>
    <w:p w:rsidR="005060E4" w:rsidRPr="00D646C8" w:rsidRDefault="005060E4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Do dofinansowania zostaje wybrany projekt, który spełnił kryteria wyboru projektów i uzyskał wymaganą liczbę punktów</w:t>
      </w:r>
      <w:r w:rsidR="00DF03F2" w:rsidRPr="00D646C8">
        <w:rPr>
          <w:rFonts w:ascii="Arial" w:hAnsi="Arial" w:cs="Arial"/>
          <w:sz w:val="24"/>
          <w:szCs w:val="24"/>
        </w:rPr>
        <w:t xml:space="preserve"> wskazaną w kryteriach</w:t>
      </w:r>
      <w:r w:rsidR="00AE210B" w:rsidRPr="00D646C8">
        <w:rPr>
          <w:rFonts w:ascii="Arial" w:hAnsi="Arial" w:cs="Arial"/>
          <w:sz w:val="24"/>
          <w:szCs w:val="24"/>
        </w:rPr>
        <w:t xml:space="preserve"> (jeżeli dotyczy)</w:t>
      </w:r>
      <w:r w:rsidRPr="00D646C8">
        <w:rPr>
          <w:rFonts w:ascii="Arial" w:hAnsi="Arial" w:cs="Arial"/>
          <w:sz w:val="24"/>
          <w:szCs w:val="24"/>
        </w:rPr>
        <w:t>. IP informuje wnioskodawcę o przyznaniu wsparcia, a następnie przedstawia projekt umowy/</w:t>
      </w:r>
      <w:r w:rsidR="008F2342">
        <w:rPr>
          <w:rFonts w:ascii="Arial" w:hAnsi="Arial" w:cs="Arial"/>
          <w:sz w:val="24"/>
          <w:szCs w:val="24"/>
        </w:rPr>
        <w:t>decyzji/</w:t>
      </w:r>
      <w:r w:rsidRPr="00D646C8">
        <w:rPr>
          <w:rFonts w:ascii="Arial" w:hAnsi="Arial" w:cs="Arial"/>
          <w:sz w:val="24"/>
          <w:szCs w:val="24"/>
        </w:rPr>
        <w:t>porozumienia o dofinansowanie projektu. Wnioskodawca składa dokumenty niezbędne do zawarcia umowy/</w:t>
      </w:r>
      <w:r w:rsidR="008F2342">
        <w:rPr>
          <w:rFonts w:ascii="Arial" w:hAnsi="Arial" w:cs="Arial"/>
          <w:sz w:val="24"/>
          <w:szCs w:val="24"/>
        </w:rPr>
        <w:t>decyzji/</w:t>
      </w:r>
      <w:r w:rsidRPr="00D646C8">
        <w:rPr>
          <w:rFonts w:ascii="Arial" w:hAnsi="Arial" w:cs="Arial"/>
          <w:sz w:val="24"/>
          <w:szCs w:val="24"/>
        </w:rPr>
        <w:t xml:space="preserve">porozumienia </w:t>
      </w:r>
      <w:r w:rsidR="00282DBC" w:rsidRPr="00D646C8">
        <w:rPr>
          <w:rFonts w:ascii="Arial" w:hAnsi="Arial" w:cs="Arial"/>
          <w:sz w:val="24"/>
          <w:szCs w:val="24"/>
        </w:rPr>
        <w:br/>
      </w:r>
      <w:r w:rsidRPr="00D646C8">
        <w:rPr>
          <w:rFonts w:ascii="Arial" w:hAnsi="Arial" w:cs="Arial"/>
          <w:sz w:val="24"/>
          <w:szCs w:val="24"/>
        </w:rPr>
        <w:t>o dofinansowanie.</w:t>
      </w:r>
    </w:p>
    <w:p w:rsidR="004F341C" w:rsidRPr="00D646C8" w:rsidRDefault="004F341C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>IP zamieszcza na swojej stronie internetowej oraz na portalu informację o</w:t>
      </w:r>
      <w:r w:rsidR="00D646C8">
        <w:rPr>
          <w:rFonts w:ascii="Arial" w:hAnsi="Arial" w:cs="Arial"/>
          <w:sz w:val="24"/>
          <w:szCs w:val="24"/>
        </w:rPr>
        <w:t> </w:t>
      </w:r>
      <w:r w:rsidRPr="00D646C8">
        <w:rPr>
          <w:rFonts w:ascii="Arial" w:hAnsi="Arial" w:cs="Arial"/>
          <w:sz w:val="24"/>
          <w:szCs w:val="24"/>
        </w:rPr>
        <w:t>projekcie, który został wybrany do dofinansowania w terminie nie późniejszym niż 7 dni od dnia zakończenia jego oceny.</w:t>
      </w:r>
    </w:p>
    <w:p w:rsidR="007B5AAE" w:rsidRPr="00D646C8" w:rsidRDefault="001806B9" w:rsidP="00090452">
      <w:pPr>
        <w:pStyle w:val="Akapitzlist"/>
        <w:numPr>
          <w:ilvl w:val="0"/>
          <w:numId w:val="3"/>
        </w:numPr>
        <w:spacing w:line="312" w:lineRule="auto"/>
        <w:ind w:left="426" w:hanging="357"/>
        <w:rPr>
          <w:rFonts w:ascii="Arial" w:hAnsi="Arial" w:cs="Arial"/>
          <w:sz w:val="24"/>
          <w:szCs w:val="24"/>
        </w:rPr>
      </w:pPr>
      <w:r w:rsidRPr="00D646C8">
        <w:rPr>
          <w:rFonts w:ascii="Arial" w:hAnsi="Arial" w:cs="Arial"/>
          <w:sz w:val="24"/>
          <w:szCs w:val="24"/>
        </w:rPr>
        <w:t xml:space="preserve">Szczegółowe zasady przeprowadzania procedury </w:t>
      </w:r>
      <w:r w:rsidR="004B234E" w:rsidRPr="00D646C8">
        <w:rPr>
          <w:rFonts w:ascii="Arial" w:hAnsi="Arial" w:cs="Arial"/>
          <w:sz w:val="24"/>
          <w:szCs w:val="24"/>
        </w:rPr>
        <w:t>wyboru projektu pozakonkursowego</w:t>
      </w:r>
      <w:r w:rsidR="008F2342">
        <w:rPr>
          <w:rFonts w:ascii="Arial" w:hAnsi="Arial" w:cs="Arial"/>
          <w:sz w:val="24"/>
          <w:szCs w:val="24"/>
        </w:rPr>
        <w:t xml:space="preserve"> lub nadzwyczajnego</w:t>
      </w:r>
      <w:r w:rsidRPr="00D646C8">
        <w:rPr>
          <w:rFonts w:ascii="Arial" w:hAnsi="Arial" w:cs="Arial"/>
          <w:sz w:val="24"/>
          <w:szCs w:val="24"/>
        </w:rPr>
        <w:t xml:space="preserve"> są opisane w regulaminie właściwego </w:t>
      </w:r>
      <w:r w:rsidR="00652AF9" w:rsidRPr="00D646C8">
        <w:rPr>
          <w:rFonts w:ascii="Arial" w:hAnsi="Arial" w:cs="Arial"/>
          <w:sz w:val="24"/>
          <w:szCs w:val="24"/>
        </w:rPr>
        <w:t>naboru</w:t>
      </w:r>
      <w:r w:rsidRPr="00D646C8">
        <w:rPr>
          <w:rFonts w:ascii="Arial" w:hAnsi="Arial" w:cs="Arial"/>
          <w:sz w:val="24"/>
          <w:szCs w:val="24"/>
        </w:rPr>
        <w:t>.</w:t>
      </w:r>
    </w:p>
    <w:sectPr w:rsidR="007B5AAE" w:rsidRPr="00D646C8" w:rsidSect="00180D30"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C5B" w:rsidRDefault="001F7C5B" w:rsidP="00180D30">
      <w:pPr>
        <w:spacing w:after="0" w:line="240" w:lineRule="auto"/>
      </w:pPr>
      <w:r>
        <w:separator/>
      </w:r>
    </w:p>
  </w:endnote>
  <w:endnote w:type="continuationSeparator" w:id="0">
    <w:p w:rsidR="001F7C5B" w:rsidRDefault="001F7C5B" w:rsidP="001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C5B" w:rsidRDefault="001F7C5B" w:rsidP="00180D30">
      <w:pPr>
        <w:spacing w:after="0" w:line="240" w:lineRule="auto"/>
      </w:pPr>
      <w:r>
        <w:separator/>
      </w:r>
    </w:p>
  </w:footnote>
  <w:footnote w:type="continuationSeparator" w:id="0">
    <w:p w:rsidR="001F7C5B" w:rsidRDefault="001F7C5B" w:rsidP="0018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72"/>
    <w:multiLevelType w:val="hybridMultilevel"/>
    <w:tmpl w:val="CEBCC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55551"/>
    <w:multiLevelType w:val="hybridMultilevel"/>
    <w:tmpl w:val="91D8A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742A2"/>
    <w:multiLevelType w:val="hybridMultilevel"/>
    <w:tmpl w:val="1FB6EB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6335EF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0EA8"/>
    <w:multiLevelType w:val="hybridMultilevel"/>
    <w:tmpl w:val="D902A9EC"/>
    <w:lvl w:ilvl="0" w:tplc="307A02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CF4BB6"/>
    <w:multiLevelType w:val="hybridMultilevel"/>
    <w:tmpl w:val="AB4AE63A"/>
    <w:lvl w:ilvl="0" w:tplc="E7D8D126">
      <w:start w:val="1"/>
      <w:numFmt w:val="bullet"/>
      <w:lvlText w:val=""/>
      <w:lvlJc w:val="left"/>
      <w:pPr>
        <w:ind w:left="208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6" w15:restartNumberingAfterBreak="0">
    <w:nsid w:val="3CDF005D"/>
    <w:multiLevelType w:val="hybridMultilevel"/>
    <w:tmpl w:val="1804DAFC"/>
    <w:lvl w:ilvl="0" w:tplc="E7D8D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9"/>
    <w:rsid w:val="00014096"/>
    <w:rsid w:val="00034B57"/>
    <w:rsid w:val="000463C6"/>
    <w:rsid w:val="00046F95"/>
    <w:rsid w:val="00054017"/>
    <w:rsid w:val="00055C71"/>
    <w:rsid w:val="00067460"/>
    <w:rsid w:val="00067BEB"/>
    <w:rsid w:val="000848E9"/>
    <w:rsid w:val="0009011B"/>
    <w:rsid w:val="00090452"/>
    <w:rsid w:val="000B1C26"/>
    <w:rsid w:val="000B37D7"/>
    <w:rsid w:val="000C2865"/>
    <w:rsid w:val="000C3313"/>
    <w:rsid w:val="000C7054"/>
    <w:rsid w:val="000D426C"/>
    <w:rsid w:val="000E3CF5"/>
    <w:rsid w:val="000E5900"/>
    <w:rsid w:val="001039F2"/>
    <w:rsid w:val="00112D5C"/>
    <w:rsid w:val="00124323"/>
    <w:rsid w:val="00126F58"/>
    <w:rsid w:val="0013442D"/>
    <w:rsid w:val="00140CB5"/>
    <w:rsid w:val="00153881"/>
    <w:rsid w:val="001579F1"/>
    <w:rsid w:val="001771FC"/>
    <w:rsid w:val="001806B9"/>
    <w:rsid w:val="00180D30"/>
    <w:rsid w:val="001B0F11"/>
    <w:rsid w:val="001C09C2"/>
    <w:rsid w:val="001C2C4B"/>
    <w:rsid w:val="001D3DDF"/>
    <w:rsid w:val="001D5608"/>
    <w:rsid w:val="001D58B0"/>
    <w:rsid w:val="001F2FB0"/>
    <w:rsid w:val="001F5FA3"/>
    <w:rsid w:val="001F7956"/>
    <w:rsid w:val="001F7C5B"/>
    <w:rsid w:val="00200525"/>
    <w:rsid w:val="0021447C"/>
    <w:rsid w:val="00222008"/>
    <w:rsid w:val="0024356D"/>
    <w:rsid w:val="00260D69"/>
    <w:rsid w:val="00270F63"/>
    <w:rsid w:val="00277D0D"/>
    <w:rsid w:val="00282DBC"/>
    <w:rsid w:val="0029361C"/>
    <w:rsid w:val="002A01E8"/>
    <w:rsid w:val="002A1C29"/>
    <w:rsid w:val="002B4EDF"/>
    <w:rsid w:val="002B5295"/>
    <w:rsid w:val="002C0EE8"/>
    <w:rsid w:val="002C317F"/>
    <w:rsid w:val="002C5509"/>
    <w:rsid w:val="003065E8"/>
    <w:rsid w:val="00332521"/>
    <w:rsid w:val="00336CDB"/>
    <w:rsid w:val="00343480"/>
    <w:rsid w:val="00344E04"/>
    <w:rsid w:val="003452A2"/>
    <w:rsid w:val="00367C89"/>
    <w:rsid w:val="003702B9"/>
    <w:rsid w:val="00376873"/>
    <w:rsid w:val="00376E0F"/>
    <w:rsid w:val="00392EF2"/>
    <w:rsid w:val="00394717"/>
    <w:rsid w:val="00396D78"/>
    <w:rsid w:val="003B1CB2"/>
    <w:rsid w:val="003B729C"/>
    <w:rsid w:val="003C4CBC"/>
    <w:rsid w:val="003E39C3"/>
    <w:rsid w:val="003E4F53"/>
    <w:rsid w:val="003E558B"/>
    <w:rsid w:val="00442FDD"/>
    <w:rsid w:val="004440ED"/>
    <w:rsid w:val="00445692"/>
    <w:rsid w:val="004478A1"/>
    <w:rsid w:val="00456E49"/>
    <w:rsid w:val="004633ED"/>
    <w:rsid w:val="00466D67"/>
    <w:rsid w:val="004850AF"/>
    <w:rsid w:val="004A3376"/>
    <w:rsid w:val="004B234E"/>
    <w:rsid w:val="004C6F50"/>
    <w:rsid w:val="004D5D2D"/>
    <w:rsid w:val="004D60FC"/>
    <w:rsid w:val="004F2199"/>
    <w:rsid w:val="004F341C"/>
    <w:rsid w:val="005060E4"/>
    <w:rsid w:val="00514C56"/>
    <w:rsid w:val="00531B9D"/>
    <w:rsid w:val="0056322C"/>
    <w:rsid w:val="005719FE"/>
    <w:rsid w:val="005724D1"/>
    <w:rsid w:val="005761EB"/>
    <w:rsid w:val="00583073"/>
    <w:rsid w:val="005C1432"/>
    <w:rsid w:val="005C1F1C"/>
    <w:rsid w:val="005D7234"/>
    <w:rsid w:val="005E1E22"/>
    <w:rsid w:val="005E38D1"/>
    <w:rsid w:val="005E5F37"/>
    <w:rsid w:val="005E69E2"/>
    <w:rsid w:val="005F2851"/>
    <w:rsid w:val="006025A8"/>
    <w:rsid w:val="00603C58"/>
    <w:rsid w:val="0060437C"/>
    <w:rsid w:val="006346F6"/>
    <w:rsid w:val="00634810"/>
    <w:rsid w:val="00635AAB"/>
    <w:rsid w:val="00640E88"/>
    <w:rsid w:val="0064458E"/>
    <w:rsid w:val="00652AF9"/>
    <w:rsid w:val="00657313"/>
    <w:rsid w:val="00667412"/>
    <w:rsid w:val="0067115C"/>
    <w:rsid w:val="00672882"/>
    <w:rsid w:val="00684934"/>
    <w:rsid w:val="006D11B6"/>
    <w:rsid w:val="006D15DA"/>
    <w:rsid w:val="006D41AB"/>
    <w:rsid w:val="00707BAB"/>
    <w:rsid w:val="00722B29"/>
    <w:rsid w:val="007410F9"/>
    <w:rsid w:val="0074475A"/>
    <w:rsid w:val="00746D96"/>
    <w:rsid w:val="0075798E"/>
    <w:rsid w:val="00761CB9"/>
    <w:rsid w:val="00770FB8"/>
    <w:rsid w:val="00771D30"/>
    <w:rsid w:val="00777584"/>
    <w:rsid w:val="00790040"/>
    <w:rsid w:val="007A5FD3"/>
    <w:rsid w:val="007B1391"/>
    <w:rsid w:val="007B4775"/>
    <w:rsid w:val="007D1D30"/>
    <w:rsid w:val="007D5E88"/>
    <w:rsid w:val="00800094"/>
    <w:rsid w:val="0080435A"/>
    <w:rsid w:val="00805F89"/>
    <w:rsid w:val="00827285"/>
    <w:rsid w:val="00830C9B"/>
    <w:rsid w:val="00842A57"/>
    <w:rsid w:val="0084783C"/>
    <w:rsid w:val="00852206"/>
    <w:rsid w:val="008546FB"/>
    <w:rsid w:val="0086208F"/>
    <w:rsid w:val="00885146"/>
    <w:rsid w:val="008936A9"/>
    <w:rsid w:val="008C014E"/>
    <w:rsid w:val="008D23F8"/>
    <w:rsid w:val="008F2342"/>
    <w:rsid w:val="008F3C8D"/>
    <w:rsid w:val="00902AA5"/>
    <w:rsid w:val="00905114"/>
    <w:rsid w:val="0095019E"/>
    <w:rsid w:val="00952839"/>
    <w:rsid w:val="0095571F"/>
    <w:rsid w:val="009579A5"/>
    <w:rsid w:val="0096338D"/>
    <w:rsid w:val="00967E8A"/>
    <w:rsid w:val="00975753"/>
    <w:rsid w:val="009876EA"/>
    <w:rsid w:val="00994822"/>
    <w:rsid w:val="009963C0"/>
    <w:rsid w:val="009E7304"/>
    <w:rsid w:val="009F2D86"/>
    <w:rsid w:val="00A0644D"/>
    <w:rsid w:val="00A2326C"/>
    <w:rsid w:val="00A276D7"/>
    <w:rsid w:val="00A34EF2"/>
    <w:rsid w:val="00A47A53"/>
    <w:rsid w:val="00A646EA"/>
    <w:rsid w:val="00A72C92"/>
    <w:rsid w:val="00A82F0D"/>
    <w:rsid w:val="00AA0FC3"/>
    <w:rsid w:val="00AD5E10"/>
    <w:rsid w:val="00AE210B"/>
    <w:rsid w:val="00AE37BE"/>
    <w:rsid w:val="00AE3AC0"/>
    <w:rsid w:val="00AE5880"/>
    <w:rsid w:val="00AF1018"/>
    <w:rsid w:val="00AF15D2"/>
    <w:rsid w:val="00B110C3"/>
    <w:rsid w:val="00B21524"/>
    <w:rsid w:val="00B23169"/>
    <w:rsid w:val="00B27F98"/>
    <w:rsid w:val="00B405A5"/>
    <w:rsid w:val="00B57744"/>
    <w:rsid w:val="00B6076E"/>
    <w:rsid w:val="00B81988"/>
    <w:rsid w:val="00B85363"/>
    <w:rsid w:val="00B900DD"/>
    <w:rsid w:val="00BA3366"/>
    <w:rsid w:val="00BA59B3"/>
    <w:rsid w:val="00BC1539"/>
    <w:rsid w:val="00BC2016"/>
    <w:rsid w:val="00BD221D"/>
    <w:rsid w:val="00BD6452"/>
    <w:rsid w:val="00C015EE"/>
    <w:rsid w:val="00C157E8"/>
    <w:rsid w:val="00C2108D"/>
    <w:rsid w:val="00C31043"/>
    <w:rsid w:val="00C44A0C"/>
    <w:rsid w:val="00C630C2"/>
    <w:rsid w:val="00C7179B"/>
    <w:rsid w:val="00C86BC2"/>
    <w:rsid w:val="00CA5114"/>
    <w:rsid w:val="00CB60C9"/>
    <w:rsid w:val="00CC3036"/>
    <w:rsid w:val="00CE56BC"/>
    <w:rsid w:val="00CE71F6"/>
    <w:rsid w:val="00CF77EB"/>
    <w:rsid w:val="00D07CF3"/>
    <w:rsid w:val="00D13A23"/>
    <w:rsid w:val="00D22971"/>
    <w:rsid w:val="00D34739"/>
    <w:rsid w:val="00D478DE"/>
    <w:rsid w:val="00D55F60"/>
    <w:rsid w:val="00D56036"/>
    <w:rsid w:val="00D646C8"/>
    <w:rsid w:val="00D73511"/>
    <w:rsid w:val="00D96716"/>
    <w:rsid w:val="00DB56E1"/>
    <w:rsid w:val="00DC6B52"/>
    <w:rsid w:val="00DE2590"/>
    <w:rsid w:val="00DE56E0"/>
    <w:rsid w:val="00DF03F2"/>
    <w:rsid w:val="00DF5C9F"/>
    <w:rsid w:val="00E07384"/>
    <w:rsid w:val="00E07ED9"/>
    <w:rsid w:val="00E1021A"/>
    <w:rsid w:val="00E1582F"/>
    <w:rsid w:val="00E374E2"/>
    <w:rsid w:val="00E42209"/>
    <w:rsid w:val="00E4581C"/>
    <w:rsid w:val="00E50B2E"/>
    <w:rsid w:val="00E52A49"/>
    <w:rsid w:val="00E5764E"/>
    <w:rsid w:val="00E7594B"/>
    <w:rsid w:val="00E771CC"/>
    <w:rsid w:val="00E9186A"/>
    <w:rsid w:val="00E954AE"/>
    <w:rsid w:val="00EA23DC"/>
    <w:rsid w:val="00EA30AD"/>
    <w:rsid w:val="00ED07F5"/>
    <w:rsid w:val="00ED32FE"/>
    <w:rsid w:val="00EE29AC"/>
    <w:rsid w:val="00F41FC9"/>
    <w:rsid w:val="00F45155"/>
    <w:rsid w:val="00F46C3C"/>
    <w:rsid w:val="00F6162B"/>
    <w:rsid w:val="00F96A56"/>
    <w:rsid w:val="00F97ED3"/>
    <w:rsid w:val="00FA2588"/>
    <w:rsid w:val="00FC5FF5"/>
    <w:rsid w:val="00FD2B74"/>
    <w:rsid w:val="00FD5C1F"/>
    <w:rsid w:val="00FE1620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037"/>
  <w15:docId w15:val="{B09FE046-2289-43CC-946E-E9B0A6BF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30"/>
  </w:style>
  <w:style w:type="paragraph" w:styleId="Stopka">
    <w:name w:val="footer"/>
    <w:basedOn w:val="Normalny"/>
    <w:link w:val="Stopka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30"/>
  </w:style>
  <w:style w:type="paragraph" w:styleId="Poprawka">
    <w:name w:val="Revision"/>
    <w:hidden/>
    <w:uiPriority w:val="99"/>
    <w:semiHidden/>
    <w:rsid w:val="002A0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B105A895B714D92FEA9220158E4C2" ma:contentTypeVersion="12" ma:contentTypeDescription="Utwórz nowy dokument." ma:contentTypeScope="" ma:versionID="b6ddb08b01162bedbb380e83954db88b">
  <xsd:schema xmlns:xsd="http://www.w3.org/2001/XMLSchema" xmlns:xs="http://www.w3.org/2001/XMLSchema" xmlns:p="http://schemas.microsoft.com/office/2006/metadata/properties" xmlns:ns3="c053e6ee-0f48-4e1b-8720-affa5aaef288" xmlns:ns4="0639a7b6-cc48-491b-8f6a-6c96b4497c63" targetNamespace="http://schemas.microsoft.com/office/2006/metadata/properties" ma:root="true" ma:fieldsID="598e8f42e60a8214f505e9e6cc04a56c" ns3:_="" ns4:_="">
    <xsd:import namespace="c053e6ee-0f48-4e1b-8720-affa5aaef288"/>
    <xsd:import namespace="0639a7b6-cc48-491b-8f6a-6c96b4497c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e6ee-0f48-4e1b-8720-affa5aae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9a7b6-cc48-491b-8f6a-6c96b449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67AA7-D459-43B2-8C5A-3D282B3E9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36117-D618-4FCA-970B-9216A564C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B0293-0DD9-4140-8C56-E899CB855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75481-B1FA-4B35-B1F8-57265B304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3e6ee-0f48-4e1b-8720-affa5aaef288"/>
    <ds:schemaRef ds:uri="0639a7b6-cc48-491b-8f6a-6c96b449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Romanowski Piotr</dc:creator>
  <cp:lastModifiedBy>Przybyło Szymon</cp:lastModifiedBy>
  <cp:revision>1</cp:revision>
  <cp:lastPrinted>2017-01-24T13:13:00Z</cp:lastPrinted>
  <dcterms:created xsi:type="dcterms:W3CDTF">2022-08-12T12:01:00Z</dcterms:created>
  <dcterms:modified xsi:type="dcterms:W3CDTF">2022-08-12T12:01:00Z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0x01010026EB105A895B714D92FEA9220158E4C2</vt:lpwstr>
  </property>
</Properties>
</file>