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E0" w:rsidRPr="00AD6382" w:rsidRDefault="00ED5C6A" w:rsidP="006D529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</w:pPr>
      <w:r w:rsidRPr="00AD638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Harmonogram naborów wniosków o dofinansowanie w trybie konkursowym </w:t>
      </w:r>
    </w:p>
    <w:p w:rsidR="00D86799" w:rsidRPr="00AD6382" w:rsidRDefault="00C44925" w:rsidP="006D5290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</w:pPr>
      <w:r w:rsidRPr="00AD638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dla</w:t>
      </w:r>
      <w:r w:rsidR="006D5290" w:rsidRPr="00AD638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Programu Polska Cyfrowa na 201</w:t>
      </w:r>
      <w:r w:rsidR="00671BA0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8</w:t>
      </w:r>
      <w:r w:rsidR="00ED5C6A" w:rsidRPr="00AD638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rok</w:t>
      </w:r>
      <w:r w:rsidR="00ED5C6A" w:rsidRPr="00AD6382">
        <w:rPr>
          <w:rStyle w:val="Odwoanieprzypisudolnego"/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footnoteReference w:id="1"/>
      </w:r>
      <w:r w:rsidR="00ED29AF" w:rsidRPr="00AD638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="004A2D34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(stan na</w:t>
      </w:r>
      <w:r w:rsidR="00235825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</w:t>
      </w:r>
      <w:r w:rsidR="00C821F6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28 </w:t>
      </w:r>
      <w:bookmarkStart w:id="0" w:name="_GoBack"/>
      <w:bookmarkEnd w:id="0"/>
      <w:r w:rsidR="00E86DC1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sierpnia</w:t>
      </w:r>
      <w:r w:rsidR="007173A2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2018</w:t>
      </w:r>
      <w:r w:rsidR="00235825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 xml:space="preserve"> roku</w:t>
      </w:r>
      <w:r w:rsidR="004A2D34">
        <w:rPr>
          <w:rFonts w:asciiTheme="majorHAnsi" w:eastAsia="Times New Roman" w:hAnsiTheme="majorHAnsi" w:cs="Arial"/>
          <w:b/>
          <w:color w:val="2F5496" w:themeColor="accent5" w:themeShade="BF"/>
          <w:sz w:val="28"/>
          <w:szCs w:val="28"/>
          <w:lang w:eastAsia="pl-PL"/>
        </w:rPr>
        <w:t>)</w:t>
      </w:r>
    </w:p>
    <w:p w:rsidR="00ED29AF" w:rsidRPr="00D05D43" w:rsidRDefault="00ED29AF" w:rsidP="006D5290">
      <w:pPr>
        <w:spacing w:after="0" w:line="240" w:lineRule="auto"/>
        <w:jc w:val="center"/>
        <w:rPr>
          <w:rFonts w:asciiTheme="majorHAnsi" w:eastAsia="Times New Roman" w:hAnsiTheme="majorHAnsi" w:cs="Arial"/>
          <w:color w:val="2F5496" w:themeColor="accent5" w:themeShade="BF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237"/>
        <w:gridCol w:w="3291"/>
        <w:gridCol w:w="2552"/>
        <w:gridCol w:w="1559"/>
        <w:gridCol w:w="1352"/>
      </w:tblGrid>
      <w:tr w:rsidR="004A2D34" w:rsidRPr="00D05D43" w:rsidTr="00884D8A">
        <w:tc>
          <w:tcPr>
            <w:tcW w:w="3227" w:type="dxa"/>
            <w:vAlign w:val="center"/>
          </w:tcPr>
          <w:p w:rsidR="004A2D34" w:rsidRPr="00D05D43" w:rsidRDefault="004A2D34" w:rsidP="00350384">
            <w:pPr>
              <w:jc w:val="center"/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Numer i nazwa Działania/Poddziałania</w:t>
            </w:r>
          </w:p>
        </w:tc>
        <w:tc>
          <w:tcPr>
            <w:tcW w:w="2237" w:type="dxa"/>
            <w:vAlign w:val="center"/>
          </w:tcPr>
          <w:p w:rsidR="004A2D34" w:rsidRPr="00884D8A" w:rsidRDefault="004A2D34" w:rsidP="00884D8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,Bold"/>
                <w:b/>
                <w:bCs/>
                <w:sz w:val="10"/>
                <w:szCs w:val="10"/>
              </w:rPr>
            </w:pP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Planowany termin naborów</w:t>
            </w:r>
            <w:r w:rsidRPr="00D05D43">
              <w:rPr>
                <w:rStyle w:val="Odwoanieprzypisudolnego"/>
                <w:rFonts w:asciiTheme="majorHAnsi" w:hAnsiTheme="majorHAnsi" w:cs="Calibri,Bold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3291" w:type="dxa"/>
            <w:vAlign w:val="center"/>
          </w:tcPr>
          <w:p w:rsidR="004A2D34" w:rsidRPr="00D05D43" w:rsidRDefault="004A2D34" w:rsidP="00350384">
            <w:pPr>
              <w:jc w:val="center"/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Typ projektów mogących uzyskać dofinansowanie</w:t>
            </w:r>
          </w:p>
        </w:tc>
        <w:tc>
          <w:tcPr>
            <w:tcW w:w="2552" w:type="dxa"/>
            <w:vAlign w:val="center"/>
          </w:tcPr>
          <w:p w:rsidR="004A2D34" w:rsidRPr="00D05D43" w:rsidRDefault="004A2D34" w:rsidP="00350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Orientacyjna kwota przeznaczona</w:t>
            </w:r>
            <w:r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br/>
            </w: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 xml:space="preserve"> na dofinansowanie projektów </w:t>
            </w:r>
            <w:r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w </w:t>
            </w:r>
            <w:r w:rsidRPr="00D05D43"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ramach konkursu (w zł)</w:t>
            </w:r>
          </w:p>
        </w:tc>
        <w:tc>
          <w:tcPr>
            <w:tcW w:w="1559" w:type="dxa"/>
            <w:vAlign w:val="center"/>
          </w:tcPr>
          <w:p w:rsidR="004A2D34" w:rsidRPr="00D05D43" w:rsidRDefault="004A2D34" w:rsidP="00350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,Bold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Instytucja Organizująca Konkurs</w:t>
            </w:r>
          </w:p>
        </w:tc>
        <w:tc>
          <w:tcPr>
            <w:tcW w:w="1352" w:type="dxa"/>
            <w:vAlign w:val="center"/>
          </w:tcPr>
          <w:p w:rsidR="004A2D34" w:rsidRPr="00D05D43" w:rsidRDefault="004A2D34" w:rsidP="0035038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,Bold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Calibri,Bold"/>
                <w:b/>
                <w:bCs/>
                <w:sz w:val="16"/>
                <w:szCs w:val="16"/>
              </w:rPr>
              <w:t>Dodatkowe informacje</w:t>
            </w:r>
          </w:p>
        </w:tc>
      </w:tr>
      <w:tr w:rsidR="004A2D34" w:rsidRPr="00D05D43" w:rsidTr="00884D8A">
        <w:tc>
          <w:tcPr>
            <w:tcW w:w="11307" w:type="dxa"/>
            <w:gridSpan w:val="4"/>
            <w:shd w:val="clear" w:color="auto" w:fill="FF6699"/>
          </w:tcPr>
          <w:p w:rsidR="004A2D34" w:rsidRPr="00D05D43" w:rsidRDefault="004A2D34" w:rsidP="00980180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Priorytet 1.</w:t>
            </w:r>
          </w:p>
        </w:tc>
        <w:tc>
          <w:tcPr>
            <w:tcW w:w="1559" w:type="dxa"/>
            <w:shd w:val="clear" w:color="auto" w:fill="FF6699"/>
          </w:tcPr>
          <w:p w:rsidR="004A2D34" w:rsidRPr="00D05D43" w:rsidRDefault="004A2D34" w:rsidP="00980180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6699"/>
          </w:tcPr>
          <w:p w:rsidR="004A2D34" w:rsidRPr="00D05D43" w:rsidRDefault="004A2D34" w:rsidP="00980180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</w:tr>
      <w:tr w:rsidR="004A2D34" w:rsidRPr="00D05D43" w:rsidTr="00884D8A">
        <w:tc>
          <w:tcPr>
            <w:tcW w:w="3227" w:type="dxa"/>
          </w:tcPr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 xml:space="preserve">Działanie 1.1 </w:t>
            </w:r>
          </w:p>
          <w:p w:rsidR="004A2D34" w:rsidRPr="00D05D43" w:rsidRDefault="004A2D34" w:rsidP="00ED5C6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Wyelimi</w:t>
            </w:r>
            <w:r>
              <w:rPr>
                <w:rFonts w:asciiTheme="majorHAnsi" w:hAnsiTheme="majorHAnsi" w:cs="Calibri"/>
                <w:sz w:val="16"/>
                <w:szCs w:val="16"/>
              </w:rPr>
              <w:t>nowanie terytorialnych różnic w 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 xml:space="preserve">możliwości dostępu do szerokopasmowego </w:t>
            </w:r>
            <w:proofErr w:type="spellStart"/>
            <w:r w:rsidR="00884D8A">
              <w:rPr>
                <w:rFonts w:asciiTheme="majorHAnsi" w:hAnsiTheme="majorHAnsi" w:cs="Calibri"/>
                <w:sz w:val="16"/>
                <w:szCs w:val="16"/>
              </w:rPr>
              <w:t>internetu</w:t>
            </w:r>
            <w:proofErr w:type="spellEnd"/>
            <w:r w:rsidR="00884D8A">
              <w:rPr>
                <w:rFonts w:asciiTheme="majorHAnsi" w:hAnsiTheme="majorHAnsi" w:cs="Calibri"/>
                <w:sz w:val="16"/>
                <w:szCs w:val="16"/>
              </w:rPr>
              <w:t xml:space="preserve"> o 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 xml:space="preserve">wysokich przepustowościach. </w:t>
            </w:r>
          </w:p>
        </w:tc>
        <w:tc>
          <w:tcPr>
            <w:tcW w:w="10991" w:type="dxa"/>
            <w:gridSpan w:val="5"/>
            <w:vAlign w:val="center"/>
          </w:tcPr>
          <w:p w:rsidR="004A2D34" w:rsidRPr="00671BA0" w:rsidRDefault="004A2D34" w:rsidP="00671BA0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Nie przewiduje się naborów w 2018 r</w:t>
            </w:r>
            <w:r w:rsidR="00350384"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</w:tr>
      <w:tr w:rsidR="004A2D34" w:rsidRPr="00D05D43" w:rsidTr="00884D8A">
        <w:tc>
          <w:tcPr>
            <w:tcW w:w="11307" w:type="dxa"/>
            <w:gridSpan w:val="4"/>
            <w:shd w:val="clear" w:color="auto" w:fill="FF6699"/>
          </w:tcPr>
          <w:p w:rsidR="004A2D34" w:rsidRPr="00D05D43" w:rsidRDefault="004A2D34" w:rsidP="007A5E97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Priorytet 2.</w:t>
            </w:r>
          </w:p>
        </w:tc>
        <w:tc>
          <w:tcPr>
            <w:tcW w:w="1559" w:type="dxa"/>
            <w:shd w:val="clear" w:color="auto" w:fill="FF6699"/>
          </w:tcPr>
          <w:p w:rsidR="004A2D34" w:rsidRPr="00D05D43" w:rsidRDefault="004A2D34" w:rsidP="007A5E97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6699"/>
          </w:tcPr>
          <w:p w:rsidR="004A2D34" w:rsidRPr="00D05D43" w:rsidRDefault="004A2D34" w:rsidP="007A5E97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</w:tr>
      <w:tr w:rsidR="004A2D34" w:rsidRPr="00D05D43" w:rsidTr="00884D8A">
        <w:tc>
          <w:tcPr>
            <w:tcW w:w="3227" w:type="dxa"/>
          </w:tcPr>
          <w:p w:rsidR="004A2D34" w:rsidRPr="00D05D43" w:rsidRDefault="004A2D34" w:rsidP="00ED5C6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2.1</w:t>
            </w:r>
          </w:p>
          <w:p w:rsidR="004A2D34" w:rsidRPr="00D05D43" w:rsidRDefault="004A2D34" w:rsidP="00ED5C6A">
            <w:pPr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Wysoka dostępność i jakość e-usług publicznych.</w:t>
            </w:r>
          </w:p>
        </w:tc>
        <w:tc>
          <w:tcPr>
            <w:tcW w:w="2237" w:type="dxa"/>
          </w:tcPr>
          <w:p w:rsidR="004A2D34" w:rsidRPr="00671BA0" w:rsidRDefault="004A2D34" w:rsidP="00671B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Ogłoszenie o konkursie – kwiecień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2018 r.</w:t>
            </w:r>
          </w:p>
          <w:p w:rsidR="004A2D34" w:rsidRPr="00D05D43" w:rsidRDefault="004A2D34" w:rsidP="00671BA0">
            <w:pPr>
              <w:rPr>
                <w:rFonts w:asciiTheme="majorHAnsi" w:hAnsiTheme="majorHAnsi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Rozpoczęcie naboru – maj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2018 r.</w:t>
            </w:r>
          </w:p>
        </w:tc>
        <w:tc>
          <w:tcPr>
            <w:tcW w:w="3291" w:type="dxa"/>
          </w:tcPr>
          <w:p w:rsidR="004A2D34" w:rsidRPr="00D05D43" w:rsidRDefault="004A2D34" w:rsidP="00ED5C6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1.Tworzenie lub rozwój e-usług publicznych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(A2B,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A2C);</w:t>
            </w:r>
          </w:p>
          <w:p w:rsidR="004A2D34" w:rsidRPr="00D05D43" w:rsidRDefault="004A2D34" w:rsidP="00305D6D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4A2D34" w:rsidRPr="00D05D43" w:rsidRDefault="00714B92" w:rsidP="00ED29A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 xml:space="preserve">175 </w:t>
            </w:r>
            <w:r w:rsidR="004A2D34" w:rsidRPr="00D05D43">
              <w:rPr>
                <w:rFonts w:asciiTheme="majorHAnsi" w:hAnsiTheme="majorHAnsi" w:cs="Calibri"/>
                <w:sz w:val="16"/>
                <w:szCs w:val="16"/>
              </w:rPr>
              <w:t>000 000 zł</w:t>
            </w:r>
          </w:p>
        </w:tc>
        <w:tc>
          <w:tcPr>
            <w:tcW w:w="1559" w:type="dxa"/>
          </w:tcPr>
          <w:p w:rsidR="004A2D34" w:rsidRDefault="00C821F6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hyperlink r:id="rId8" w:history="1">
              <w:r w:rsidR="004A2D34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  <w:r w:rsidR="004A2D34"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</w:p>
        </w:tc>
        <w:tc>
          <w:tcPr>
            <w:tcW w:w="1352" w:type="dxa"/>
          </w:tcPr>
          <w:p w:rsidR="004A2D34" w:rsidRDefault="004A2D34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714B92" w:rsidRPr="00D05D43" w:rsidTr="00884D8A">
        <w:tc>
          <w:tcPr>
            <w:tcW w:w="3227" w:type="dxa"/>
          </w:tcPr>
          <w:p w:rsidR="00714B92" w:rsidRPr="00884D8A" w:rsidRDefault="00714B92" w:rsidP="00FE7E6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884D8A">
              <w:rPr>
                <w:rFonts w:ascii="Calibri" w:hAnsi="Calibri" w:cs="Calibri"/>
                <w:b/>
                <w:sz w:val="16"/>
                <w:szCs w:val="16"/>
              </w:rPr>
              <w:t>Działanie 2.1</w:t>
            </w:r>
          </w:p>
          <w:p w:rsidR="00714B92" w:rsidRPr="00D05D43" w:rsidRDefault="00714B92" w:rsidP="00ED5C6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Wysoka dostępność i jakość e-usług publicznych (uproszczona procedura) </w:t>
            </w:r>
          </w:p>
        </w:tc>
        <w:tc>
          <w:tcPr>
            <w:tcW w:w="2237" w:type="dxa"/>
          </w:tcPr>
          <w:p w:rsidR="00714B92" w:rsidRPr="00606B86" w:rsidRDefault="00714B92" w:rsidP="00FE7E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</w:t>
            </w:r>
            <w:r w:rsidRPr="00606B86">
              <w:rPr>
                <w:rFonts w:ascii="Calibri" w:hAnsi="Calibri" w:cs="Calibri"/>
                <w:sz w:val="16"/>
                <w:szCs w:val="16"/>
              </w:rPr>
              <w:t>głosz</w:t>
            </w:r>
            <w:r>
              <w:rPr>
                <w:rFonts w:ascii="Calibri" w:hAnsi="Calibri" w:cs="Calibri"/>
                <w:sz w:val="16"/>
                <w:szCs w:val="16"/>
              </w:rPr>
              <w:t>enie o konkursie – sierpień 2018</w:t>
            </w:r>
            <w:r w:rsidRPr="00606B86">
              <w:rPr>
                <w:rFonts w:ascii="Calibri" w:hAnsi="Calibri" w:cs="Calibri"/>
                <w:sz w:val="16"/>
                <w:szCs w:val="16"/>
              </w:rPr>
              <w:t xml:space="preserve"> r.</w:t>
            </w:r>
          </w:p>
          <w:p w:rsidR="00714B92" w:rsidRPr="00671BA0" w:rsidRDefault="00714B92" w:rsidP="00671B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606B86">
              <w:rPr>
                <w:rFonts w:ascii="Calibri" w:hAnsi="Calibri" w:cs="Calibri"/>
                <w:sz w:val="16"/>
                <w:szCs w:val="16"/>
              </w:rPr>
              <w:t xml:space="preserve">ozpoczęcie naboru </w:t>
            </w:r>
            <w:r>
              <w:rPr>
                <w:rFonts w:ascii="Calibri" w:hAnsi="Calibri" w:cs="Calibri"/>
                <w:sz w:val="16"/>
                <w:szCs w:val="16"/>
              </w:rPr>
              <w:t>– wrzesień 2018</w:t>
            </w:r>
            <w:r w:rsidRPr="00606B86">
              <w:rPr>
                <w:rFonts w:ascii="Calibri" w:hAnsi="Calibri" w:cs="Calibri"/>
                <w:sz w:val="16"/>
                <w:szCs w:val="16"/>
              </w:rPr>
              <w:t xml:space="preserve"> r.</w:t>
            </w:r>
          </w:p>
        </w:tc>
        <w:tc>
          <w:tcPr>
            <w:tcW w:w="3291" w:type="dxa"/>
          </w:tcPr>
          <w:p w:rsidR="00714B92" w:rsidRDefault="00714B92" w:rsidP="00FE7E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1.Tworzenie lub rozwój e-usług publicznych (A2B, A2C)</w:t>
            </w:r>
          </w:p>
          <w:p w:rsidR="00714B92" w:rsidRPr="00D05D43" w:rsidRDefault="00714B92" w:rsidP="00ED5C6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2552" w:type="dxa"/>
          </w:tcPr>
          <w:p w:rsidR="00714B92" w:rsidDel="00714B92" w:rsidRDefault="00714B92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100 000 000 zł </w:t>
            </w:r>
          </w:p>
        </w:tc>
        <w:tc>
          <w:tcPr>
            <w:tcW w:w="1559" w:type="dxa"/>
          </w:tcPr>
          <w:p w:rsidR="00714B92" w:rsidRDefault="00C821F6" w:rsidP="00ED29AF">
            <w:pPr>
              <w:jc w:val="right"/>
            </w:pPr>
            <w:hyperlink r:id="rId9" w:history="1">
              <w:r w:rsidR="00714B92" w:rsidRPr="001D6590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352" w:type="dxa"/>
          </w:tcPr>
          <w:p w:rsidR="00714B92" w:rsidRDefault="00714B92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4A2D34" w:rsidRPr="00D05D43" w:rsidTr="00884D8A">
        <w:tc>
          <w:tcPr>
            <w:tcW w:w="3227" w:type="dxa"/>
          </w:tcPr>
          <w:p w:rsidR="004A2D34" w:rsidRPr="00D05D43" w:rsidRDefault="004A2D34" w:rsidP="00ED5C6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2.2</w:t>
            </w:r>
          </w:p>
          <w:p w:rsidR="004A2D34" w:rsidRPr="00D05D43" w:rsidRDefault="004A2D34" w:rsidP="00884D8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Cy</w:t>
            </w:r>
            <w:r w:rsidR="00884D8A">
              <w:rPr>
                <w:rFonts w:asciiTheme="majorHAnsi" w:hAnsiTheme="majorHAnsi" w:cs="Calibri"/>
                <w:sz w:val="16"/>
                <w:szCs w:val="16"/>
              </w:rPr>
              <w:t xml:space="preserve">fryzacja procesów </w:t>
            </w:r>
            <w:proofErr w:type="spellStart"/>
            <w:r w:rsidR="00884D8A">
              <w:rPr>
                <w:rFonts w:asciiTheme="majorHAnsi" w:hAnsiTheme="majorHAnsi" w:cs="Calibri"/>
                <w:sz w:val="16"/>
                <w:szCs w:val="16"/>
              </w:rPr>
              <w:t>back-office</w:t>
            </w:r>
            <w:proofErr w:type="spellEnd"/>
            <w:r w:rsidR="00884D8A">
              <w:rPr>
                <w:rFonts w:asciiTheme="majorHAnsi" w:hAnsiTheme="majorHAnsi" w:cs="Calibri"/>
                <w:sz w:val="16"/>
                <w:szCs w:val="16"/>
              </w:rPr>
              <w:t xml:space="preserve"> w 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administracji</w:t>
            </w:r>
            <w:r w:rsidR="00884D8A"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Calibri"/>
                <w:sz w:val="16"/>
                <w:szCs w:val="16"/>
              </w:rPr>
              <w:t>r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ządowej.</w:t>
            </w:r>
          </w:p>
        </w:tc>
        <w:tc>
          <w:tcPr>
            <w:tcW w:w="2237" w:type="dxa"/>
          </w:tcPr>
          <w:p w:rsidR="004A2D34" w:rsidRPr="00671BA0" w:rsidRDefault="004A2D34" w:rsidP="00671B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Ogłoszenie o konkursie – kwiecień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2018 r.</w:t>
            </w:r>
          </w:p>
          <w:p w:rsidR="004A2D34" w:rsidRPr="00D05D43" w:rsidRDefault="004A2D34" w:rsidP="00671BA0">
            <w:pPr>
              <w:rPr>
                <w:rFonts w:asciiTheme="majorHAnsi" w:hAnsiTheme="majorHAnsi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Rozpoczęcie naboru – maj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2018 r.</w:t>
            </w:r>
          </w:p>
        </w:tc>
        <w:tc>
          <w:tcPr>
            <w:tcW w:w="3291" w:type="dxa"/>
          </w:tcPr>
          <w:p w:rsidR="004A2D34" w:rsidRPr="00D05D43" w:rsidRDefault="004A2D34" w:rsidP="00ED5C6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1. Przenoszenie gotowych rozwiązań IT między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urzędami;</w:t>
            </w:r>
          </w:p>
          <w:p w:rsidR="004A2D34" w:rsidRPr="00D05D43" w:rsidRDefault="004A2D34" w:rsidP="007A5E97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2. Wdrażanie nowych rozwiązań IT w urzędach, w</w:t>
            </w:r>
            <w:r>
              <w:rPr>
                <w:rFonts w:asciiTheme="majorHAnsi" w:hAnsiTheme="majorHAnsi" w:cs="Calibri"/>
                <w:sz w:val="16"/>
                <w:szCs w:val="16"/>
              </w:rPr>
              <w:t> 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tym opracowanie i wdrożenie horyzontalnych rozwiązań możliwych do zastosowania w całej administracji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Pr="00671BA0">
              <w:rPr>
                <w:rFonts w:asciiTheme="majorHAnsi" w:hAnsiTheme="majorHAnsi" w:cs="Calibri"/>
                <w:sz w:val="16"/>
                <w:szCs w:val="16"/>
              </w:rPr>
              <w:t>(wsparcie może dotyczyć również modernizacji istniejącego rozwiązania IT)</w:t>
            </w:r>
          </w:p>
        </w:tc>
        <w:tc>
          <w:tcPr>
            <w:tcW w:w="2552" w:type="dxa"/>
          </w:tcPr>
          <w:p w:rsidR="004A2D34" w:rsidRPr="00D05D43" w:rsidRDefault="00714B92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 xml:space="preserve"> 89 </w:t>
            </w:r>
            <w:r w:rsidR="004A2D34" w:rsidRPr="00D05D43">
              <w:rPr>
                <w:rFonts w:asciiTheme="majorHAnsi" w:hAnsiTheme="majorHAnsi" w:cs="Calibri"/>
                <w:sz w:val="16"/>
                <w:szCs w:val="16"/>
              </w:rPr>
              <w:t>000 000 zł</w:t>
            </w:r>
          </w:p>
          <w:p w:rsidR="004A2D34" w:rsidRPr="00D05D43" w:rsidRDefault="004A2D34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A2D34" w:rsidRDefault="00C821F6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hyperlink r:id="rId10" w:history="1">
              <w:r w:rsidR="004A2D34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352" w:type="dxa"/>
          </w:tcPr>
          <w:p w:rsidR="004A2D34" w:rsidRDefault="004A2D34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4A2D34" w:rsidRPr="00D05D43" w:rsidTr="00884D8A">
        <w:tc>
          <w:tcPr>
            <w:tcW w:w="3227" w:type="dxa"/>
          </w:tcPr>
          <w:p w:rsidR="004A2D34" w:rsidRPr="00D05D43" w:rsidRDefault="004A2D34" w:rsidP="000C03B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2.3</w:t>
            </w:r>
          </w:p>
          <w:p w:rsidR="004A2D34" w:rsidRPr="00D05D43" w:rsidRDefault="004A2D34" w:rsidP="00884D8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Cyfrowa dostępność i użyteczność informacji</w:t>
            </w:r>
            <w:r w:rsidR="00884D8A"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sektora publicznego.</w:t>
            </w:r>
          </w:p>
        </w:tc>
        <w:tc>
          <w:tcPr>
            <w:tcW w:w="2237" w:type="dxa"/>
            <w:shd w:val="clear" w:color="auto" w:fill="E7E6E6" w:themeFill="background2"/>
          </w:tcPr>
          <w:p w:rsidR="004A2D34" w:rsidRPr="00D05D43" w:rsidRDefault="004A2D34">
            <w:pPr>
              <w:rPr>
                <w:rFonts w:asciiTheme="majorHAnsi" w:hAnsiTheme="majorHAnsi"/>
              </w:rPr>
            </w:pPr>
          </w:p>
        </w:tc>
        <w:tc>
          <w:tcPr>
            <w:tcW w:w="3291" w:type="dxa"/>
            <w:shd w:val="clear" w:color="auto" w:fill="E7E6E6" w:themeFill="background2"/>
          </w:tcPr>
          <w:p w:rsidR="004A2D34" w:rsidRPr="00D05D43" w:rsidRDefault="004A2D34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:rsidR="004A2D34" w:rsidRPr="00D05D43" w:rsidRDefault="004A2D34" w:rsidP="00ED29A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4A2D34" w:rsidRPr="00D05D43" w:rsidRDefault="004A2D34" w:rsidP="00ED29AF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1352" w:type="dxa"/>
            <w:shd w:val="clear" w:color="auto" w:fill="E7E6E6" w:themeFill="background2"/>
          </w:tcPr>
          <w:p w:rsidR="004A2D34" w:rsidRPr="00D05D43" w:rsidRDefault="004A2D34" w:rsidP="00ED29AF">
            <w:pPr>
              <w:jc w:val="right"/>
              <w:rPr>
                <w:rFonts w:asciiTheme="majorHAnsi" w:hAnsiTheme="majorHAnsi"/>
              </w:rPr>
            </w:pPr>
          </w:p>
        </w:tc>
      </w:tr>
      <w:tr w:rsidR="00884D8A" w:rsidRPr="00D05D43" w:rsidTr="00884D8A">
        <w:tc>
          <w:tcPr>
            <w:tcW w:w="3227" w:type="dxa"/>
          </w:tcPr>
          <w:p w:rsidR="00884D8A" w:rsidRPr="00D05D43" w:rsidRDefault="00884D8A" w:rsidP="000C03B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Poddziałanie 2.3.1</w:t>
            </w:r>
          </w:p>
          <w:p w:rsidR="00884D8A" w:rsidRPr="00D05D43" w:rsidRDefault="00884D8A" w:rsidP="00884D8A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6B2865">
              <w:rPr>
                <w:rFonts w:asciiTheme="majorHAnsi" w:hAnsiTheme="majorHAnsi" w:cs="Calibri"/>
                <w:b/>
                <w:sz w:val="16"/>
                <w:szCs w:val="16"/>
              </w:rPr>
              <w:t>Cyfrowe udostępnienie informacji sektora publicznego ze źródeł administracyjnych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i 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zasobów nauki.</w:t>
            </w:r>
          </w:p>
        </w:tc>
        <w:tc>
          <w:tcPr>
            <w:tcW w:w="10991" w:type="dxa"/>
            <w:gridSpan w:val="5"/>
            <w:vAlign w:val="center"/>
          </w:tcPr>
          <w:p w:rsidR="00884D8A" w:rsidRPr="00671BA0" w:rsidRDefault="00884D8A" w:rsidP="00884D8A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Nie przewiduje się naborów w 2018 r</w:t>
            </w:r>
            <w:r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</w:tr>
      <w:tr w:rsidR="008729B5" w:rsidRPr="00D05D43" w:rsidTr="00884D8A">
        <w:tc>
          <w:tcPr>
            <w:tcW w:w="3227" w:type="dxa"/>
          </w:tcPr>
          <w:p w:rsidR="008729B5" w:rsidRPr="00884D8A" w:rsidRDefault="008729B5" w:rsidP="00954D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884D8A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Poddziałanie 2.3.1</w:t>
            </w:r>
          </w:p>
          <w:p w:rsidR="008729B5" w:rsidRPr="006E0C8E" w:rsidRDefault="008729B5" w:rsidP="00884D8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 w:themeColor="text1"/>
                <w:sz w:val="16"/>
                <w:szCs w:val="16"/>
              </w:rPr>
            </w:pPr>
            <w:r w:rsidRPr="006B286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Cyfrowe udostępnienie</w:t>
            </w:r>
            <w:r w:rsidRPr="006E0C8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informacji sektora publiczneg</w:t>
            </w:r>
            <w:r w:rsidR="00884D8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 ze źródeł administracyjnych i </w:t>
            </w:r>
            <w:r w:rsidRPr="006B286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zasobów</w:t>
            </w:r>
            <w:r w:rsidR="00884D8A" w:rsidRPr="006B286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B2865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nauki</w:t>
            </w:r>
          </w:p>
        </w:tc>
        <w:tc>
          <w:tcPr>
            <w:tcW w:w="2237" w:type="dxa"/>
          </w:tcPr>
          <w:p w:rsidR="008729B5" w:rsidRPr="006E0C8E" w:rsidRDefault="008729B5" w:rsidP="00954D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6E0C8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Ogłoszenie o konkursie – wrzesień 2018 r.</w:t>
            </w:r>
          </w:p>
          <w:p w:rsidR="008729B5" w:rsidRPr="006E0C8E" w:rsidRDefault="008729B5" w:rsidP="00195A2C">
            <w:pPr>
              <w:rPr>
                <w:rFonts w:asciiTheme="majorHAnsi" w:hAnsiTheme="majorHAnsi" w:cs="Calibri"/>
                <w:color w:val="000000" w:themeColor="text1"/>
                <w:sz w:val="16"/>
                <w:szCs w:val="16"/>
              </w:rPr>
            </w:pPr>
            <w:r w:rsidRPr="006E0C8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Rozpoczęcie naboru – październik 2018 r.</w:t>
            </w:r>
          </w:p>
        </w:tc>
        <w:tc>
          <w:tcPr>
            <w:tcW w:w="3291" w:type="dxa"/>
          </w:tcPr>
          <w:p w:rsidR="008729B5" w:rsidRPr="006E0C8E" w:rsidRDefault="008729B5">
            <w:pPr>
              <w:rPr>
                <w:rFonts w:asciiTheme="majorHAnsi" w:hAnsiTheme="majorHAnsi" w:cs="Calibri"/>
                <w:color w:val="000000" w:themeColor="text1"/>
                <w:sz w:val="16"/>
                <w:szCs w:val="16"/>
              </w:rPr>
            </w:pPr>
            <w:r w:rsidRPr="006E0C8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Cyfrowe udostępnienie zasobów nauki</w:t>
            </w:r>
          </w:p>
        </w:tc>
        <w:tc>
          <w:tcPr>
            <w:tcW w:w="2552" w:type="dxa"/>
          </w:tcPr>
          <w:p w:rsidR="008729B5" w:rsidRPr="006E0C8E" w:rsidRDefault="008729B5" w:rsidP="00ED29AF">
            <w:pPr>
              <w:jc w:val="right"/>
              <w:rPr>
                <w:rFonts w:asciiTheme="majorHAnsi" w:hAnsiTheme="majorHAnsi" w:cs="Calibri"/>
                <w:color w:val="000000" w:themeColor="text1"/>
                <w:sz w:val="16"/>
                <w:szCs w:val="16"/>
              </w:rPr>
            </w:pPr>
            <w:r w:rsidRPr="006E0C8E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66 900 000 zł</w:t>
            </w:r>
          </w:p>
        </w:tc>
        <w:tc>
          <w:tcPr>
            <w:tcW w:w="1559" w:type="dxa"/>
          </w:tcPr>
          <w:p w:rsidR="008729B5" w:rsidRDefault="00C821F6" w:rsidP="00ED29AF">
            <w:pPr>
              <w:jc w:val="right"/>
            </w:pPr>
            <w:hyperlink r:id="rId11" w:history="1">
              <w:r w:rsidR="008729B5" w:rsidRPr="006E0C8E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352" w:type="dxa"/>
          </w:tcPr>
          <w:p w:rsidR="008729B5" w:rsidRPr="00671BA0" w:rsidRDefault="008729B5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4A2D34" w:rsidRPr="00D05D43" w:rsidTr="00884D8A">
        <w:trPr>
          <w:trHeight w:val="279"/>
        </w:trPr>
        <w:tc>
          <w:tcPr>
            <w:tcW w:w="3227" w:type="dxa"/>
          </w:tcPr>
          <w:p w:rsidR="004A2D34" w:rsidRPr="00D05D43" w:rsidRDefault="004A2D34" w:rsidP="000C03B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lastRenderedPageBreak/>
              <w:t>Poddziałanie 2.3.2</w:t>
            </w:r>
          </w:p>
          <w:p w:rsidR="004A2D34" w:rsidRPr="00D05D43" w:rsidRDefault="004A2D34" w:rsidP="000C03BA">
            <w:pPr>
              <w:rPr>
                <w:rFonts w:asciiTheme="majorHAnsi" w:hAnsiTheme="majorHAnsi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Cyfrowe udostępnienie zasobów kultury.</w:t>
            </w:r>
          </w:p>
        </w:tc>
        <w:tc>
          <w:tcPr>
            <w:tcW w:w="2237" w:type="dxa"/>
          </w:tcPr>
          <w:p w:rsidR="004A2D34" w:rsidRPr="00671BA0" w:rsidRDefault="004A2D34" w:rsidP="00671B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Ogłoszenie o konkursie – marzec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2018 r.</w:t>
            </w:r>
          </w:p>
          <w:p w:rsidR="004A2D34" w:rsidRPr="00D05D43" w:rsidRDefault="004A2D34" w:rsidP="00671BA0">
            <w:pPr>
              <w:rPr>
                <w:rFonts w:asciiTheme="majorHAnsi" w:hAnsiTheme="majorHAnsi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>Rozpoczęcie naboru – kwiecień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 2018 r.</w:t>
            </w:r>
          </w:p>
        </w:tc>
        <w:tc>
          <w:tcPr>
            <w:tcW w:w="3291" w:type="dxa"/>
          </w:tcPr>
          <w:p w:rsidR="004A2D34" w:rsidRPr="00D05D43" w:rsidRDefault="004A2D34" w:rsidP="004E541D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D05D43">
              <w:rPr>
                <w:rFonts w:asciiTheme="majorHAnsi" w:hAnsiTheme="majorHAnsi" w:cstheme="minorHAnsi"/>
                <w:sz w:val="16"/>
                <w:szCs w:val="16"/>
              </w:rPr>
              <w:t>Cyfrowe udostępnienie zasobów kultury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4A2D34" w:rsidRPr="00D05D43" w:rsidRDefault="00CE7205" w:rsidP="00ED29A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113</w:t>
            </w:r>
            <w:r w:rsidRPr="00D05D43">
              <w:rPr>
                <w:rFonts w:asciiTheme="majorHAnsi" w:hAnsiTheme="majorHAnsi"/>
                <w:sz w:val="16"/>
                <w:szCs w:val="16"/>
              </w:rPr>
              <w:t> </w:t>
            </w:r>
            <w:r w:rsidR="004A2D34" w:rsidRPr="00D05D43">
              <w:rPr>
                <w:rFonts w:asciiTheme="majorHAnsi" w:hAnsiTheme="majorHAnsi"/>
                <w:sz w:val="16"/>
                <w:szCs w:val="16"/>
              </w:rPr>
              <w:t>000 000 zł</w:t>
            </w:r>
          </w:p>
        </w:tc>
        <w:tc>
          <w:tcPr>
            <w:tcW w:w="1559" w:type="dxa"/>
          </w:tcPr>
          <w:p w:rsidR="004A2D34" w:rsidRDefault="00C821F6" w:rsidP="00ED29A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hyperlink r:id="rId12" w:history="1">
              <w:r w:rsidR="004A2D34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352" w:type="dxa"/>
          </w:tcPr>
          <w:p w:rsidR="004A2D34" w:rsidRDefault="004A2D34" w:rsidP="00ED29AF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A2D34" w:rsidRPr="00D05D43" w:rsidTr="00884D8A">
        <w:tc>
          <w:tcPr>
            <w:tcW w:w="3227" w:type="dxa"/>
          </w:tcPr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2.4</w:t>
            </w:r>
          </w:p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Tworzenie usług i aplikacji wykorzystujących</w:t>
            </w:r>
            <w:r w:rsidR="00884D8A"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e-usługi publiczne i informacje sektora</w:t>
            </w:r>
          </w:p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publicznego.</w:t>
            </w:r>
          </w:p>
        </w:tc>
        <w:tc>
          <w:tcPr>
            <w:tcW w:w="10991" w:type="dxa"/>
            <w:gridSpan w:val="5"/>
            <w:vAlign w:val="center"/>
          </w:tcPr>
          <w:p w:rsidR="004A2D34" w:rsidRPr="00D05D43" w:rsidRDefault="004A2D34" w:rsidP="00884D8A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Nie przewiduje się naborów w 201</w:t>
            </w:r>
            <w:r>
              <w:rPr>
                <w:rFonts w:asciiTheme="majorHAnsi" w:hAnsiTheme="majorHAnsi" w:cs="Calibri"/>
                <w:sz w:val="16"/>
                <w:szCs w:val="16"/>
              </w:rPr>
              <w:t>8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 xml:space="preserve"> r.</w:t>
            </w:r>
          </w:p>
        </w:tc>
      </w:tr>
      <w:tr w:rsidR="004A2D34" w:rsidRPr="00D05D43" w:rsidTr="00884D8A">
        <w:tc>
          <w:tcPr>
            <w:tcW w:w="11307" w:type="dxa"/>
            <w:gridSpan w:val="4"/>
            <w:shd w:val="clear" w:color="auto" w:fill="FF6699"/>
          </w:tcPr>
          <w:p w:rsidR="004A2D34" w:rsidRPr="00D05D43" w:rsidRDefault="004A2D34" w:rsidP="00ED29AF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Priorytet 3.</w:t>
            </w:r>
          </w:p>
        </w:tc>
        <w:tc>
          <w:tcPr>
            <w:tcW w:w="1559" w:type="dxa"/>
            <w:shd w:val="clear" w:color="auto" w:fill="FF6699"/>
          </w:tcPr>
          <w:p w:rsidR="004A2D34" w:rsidRPr="00D05D43" w:rsidRDefault="004A2D34" w:rsidP="00ED29AF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  <w:tc>
          <w:tcPr>
            <w:tcW w:w="1352" w:type="dxa"/>
            <w:shd w:val="clear" w:color="auto" w:fill="FF6699"/>
          </w:tcPr>
          <w:p w:rsidR="004A2D34" w:rsidRPr="00D05D43" w:rsidRDefault="004A2D34" w:rsidP="00ED29AF">
            <w:pPr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</w:p>
        </w:tc>
      </w:tr>
      <w:tr w:rsidR="004A2D34" w:rsidRPr="00D05D43" w:rsidTr="00884D8A">
        <w:tc>
          <w:tcPr>
            <w:tcW w:w="3227" w:type="dxa"/>
          </w:tcPr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3.1</w:t>
            </w:r>
          </w:p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Działania szkoleniowe na rzecz rozwoju kompetencji cyfrowych.</w:t>
            </w:r>
          </w:p>
        </w:tc>
        <w:tc>
          <w:tcPr>
            <w:tcW w:w="2237" w:type="dxa"/>
          </w:tcPr>
          <w:p w:rsidR="004A2D34" w:rsidRPr="00671BA0" w:rsidRDefault="004A2D34" w:rsidP="00671B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 xml:space="preserve">Ogłoszenie o konkursie – </w:t>
            </w:r>
            <w:r w:rsidR="00613FDA">
              <w:rPr>
                <w:rFonts w:asciiTheme="majorHAnsi" w:hAnsiTheme="majorHAnsi" w:cs="Calibri"/>
                <w:sz w:val="16"/>
                <w:szCs w:val="16"/>
              </w:rPr>
              <w:t>lipiec</w:t>
            </w:r>
            <w:r w:rsidR="00613FDA" w:rsidRPr="00671BA0"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 w:rsidR="00613FDA">
              <w:rPr>
                <w:rFonts w:asciiTheme="majorHAnsi" w:hAnsiTheme="majorHAnsi" w:cs="Calibr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Calibri"/>
                <w:sz w:val="16"/>
                <w:szCs w:val="16"/>
              </w:rPr>
              <w:t>2018 r.</w:t>
            </w:r>
          </w:p>
          <w:p w:rsidR="004A2D34" w:rsidRPr="00D05D43" w:rsidRDefault="004A2D34" w:rsidP="00613F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 xml:space="preserve">Rozpoczęcie naboru – </w:t>
            </w:r>
            <w:r w:rsidR="00613FDA">
              <w:rPr>
                <w:rFonts w:asciiTheme="majorHAnsi" w:hAnsiTheme="majorHAnsi" w:cs="Calibri"/>
                <w:sz w:val="16"/>
                <w:szCs w:val="16"/>
              </w:rPr>
              <w:t xml:space="preserve">sierpień </w:t>
            </w:r>
            <w:r>
              <w:rPr>
                <w:rFonts w:asciiTheme="majorHAnsi" w:hAnsiTheme="majorHAnsi" w:cs="Calibri"/>
                <w:sz w:val="16"/>
                <w:szCs w:val="16"/>
              </w:rPr>
              <w:t>2018 r.</w:t>
            </w:r>
          </w:p>
        </w:tc>
        <w:tc>
          <w:tcPr>
            <w:tcW w:w="3291" w:type="dxa"/>
          </w:tcPr>
          <w:p w:rsidR="004A2D34" w:rsidRPr="00D05D43" w:rsidRDefault="004A2D34" w:rsidP="00B63C2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Projekty dotyczące rozwoju kompetencji cyfrowych</w:t>
            </w:r>
            <w:r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4A2D34" w:rsidRPr="00D05D43" w:rsidRDefault="00613FDA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50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 </w:t>
            </w:r>
            <w:r w:rsidR="004A2D34" w:rsidRPr="00D05D43">
              <w:rPr>
                <w:rFonts w:asciiTheme="majorHAnsi" w:hAnsiTheme="majorHAnsi" w:cs="Calibri"/>
                <w:sz w:val="16"/>
                <w:szCs w:val="16"/>
              </w:rPr>
              <w:t>000 000 zł</w:t>
            </w:r>
          </w:p>
        </w:tc>
        <w:tc>
          <w:tcPr>
            <w:tcW w:w="1559" w:type="dxa"/>
          </w:tcPr>
          <w:p w:rsidR="004A2D34" w:rsidRDefault="00C821F6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hyperlink r:id="rId13" w:history="1">
              <w:r w:rsidR="004A2D34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352" w:type="dxa"/>
          </w:tcPr>
          <w:p w:rsidR="004A2D34" w:rsidRDefault="004A2D34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485B15" w:rsidRPr="00D05D43" w:rsidTr="00884D8A">
        <w:tc>
          <w:tcPr>
            <w:tcW w:w="3227" w:type="dxa"/>
          </w:tcPr>
          <w:p w:rsidR="00485B15" w:rsidRPr="00D05D43" w:rsidRDefault="00485B15" w:rsidP="00485B1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3.1</w:t>
            </w:r>
          </w:p>
          <w:p w:rsidR="00485B15" w:rsidRPr="00D05D43" w:rsidRDefault="00485B15" w:rsidP="00485B1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Działania szkoleniowe na rzecz rozwoju kompetencji cyfrowych.</w:t>
            </w:r>
          </w:p>
        </w:tc>
        <w:tc>
          <w:tcPr>
            <w:tcW w:w="2237" w:type="dxa"/>
          </w:tcPr>
          <w:p w:rsidR="00485B15" w:rsidRPr="00485B15" w:rsidRDefault="00485B15" w:rsidP="00485B1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485B15">
              <w:rPr>
                <w:rFonts w:asciiTheme="majorHAnsi" w:hAnsiTheme="majorHAnsi" w:cs="Calibri"/>
                <w:sz w:val="16"/>
                <w:szCs w:val="16"/>
              </w:rPr>
              <w:t xml:space="preserve">Ogłoszenie o konkursie – </w:t>
            </w:r>
            <w:r w:rsidR="00613FDA">
              <w:rPr>
                <w:rFonts w:asciiTheme="majorHAnsi" w:hAnsiTheme="majorHAnsi" w:cs="Calibri"/>
                <w:sz w:val="16"/>
                <w:szCs w:val="16"/>
              </w:rPr>
              <w:t xml:space="preserve">sierpień </w:t>
            </w:r>
            <w:r w:rsidRPr="00485B15">
              <w:rPr>
                <w:rFonts w:asciiTheme="majorHAnsi" w:hAnsiTheme="majorHAnsi" w:cs="Calibri"/>
                <w:sz w:val="16"/>
                <w:szCs w:val="16"/>
              </w:rPr>
              <w:t>2018 r.</w:t>
            </w:r>
          </w:p>
          <w:p w:rsidR="00485B15" w:rsidRPr="00671BA0" w:rsidRDefault="00485B15" w:rsidP="00613FDA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485B15">
              <w:rPr>
                <w:rFonts w:asciiTheme="majorHAnsi" w:hAnsiTheme="majorHAnsi" w:cs="Calibri"/>
                <w:sz w:val="16"/>
                <w:szCs w:val="16"/>
              </w:rPr>
              <w:t xml:space="preserve">Rozpoczęcie naboru – </w:t>
            </w:r>
            <w:r w:rsidR="00613FDA">
              <w:rPr>
                <w:rFonts w:asciiTheme="majorHAnsi" w:hAnsiTheme="majorHAnsi" w:cs="Calibri"/>
                <w:sz w:val="16"/>
                <w:szCs w:val="16"/>
              </w:rPr>
              <w:t xml:space="preserve"> wrzesień </w:t>
            </w:r>
            <w:r w:rsidRPr="00485B15">
              <w:rPr>
                <w:rFonts w:asciiTheme="majorHAnsi" w:hAnsiTheme="majorHAnsi" w:cs="Calibri"/>
                <w:sz w:val="16"/>
                <w:szCs w:val="16"/>
              </w:rPr>
              <w:t>2018 r.</w:t>
            </w:r>
          </w:p>
        </w:tc>
        <w:tc>
          <w:tcPr>
            <w:tcW w:w="3291" w:type="dxa"/>
          </w:tcPr>
          <w:p w:rsidR="00485B15" w:rsidRPr="00D05D43" w:rsidRDefault="00485B15" w:rsidP="00B63C2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485B15">
              <w:rPr>
                <w:rFonts w:asciiTheme="majorHAnsi" w:hAnsiTheme="majorHAnsi" w:cs="Calibri"/>
                <w:sz w:val="16"/>
                <w:szCs w:val="16"/>
              </w:rPr>
              <w:t>Projekty dotyczące rozwoju kompetencji cyfrowych.</w:t>
            </w:r>
          </w:p>
        </w:tc>
        <w:tc>
          <w:tcPr>
            <w:tcW w:w="2552" w:type="dxa"/>
          </w:tcPr>
          <w:p w:rsidR="00485B15" w:rsidRDefault="00613FDA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35 000 000 zł</w:t>
            </w:r>
          </w:p>
        </w:tc>
        <w:tc>
          <w:tcPr>
            <w:tcW w:w="1559" w:type="dxa"/>
          </w:tcPr>
          <w:p w:rsidR="00485B15" w:rsidRDefault="00C821F6" w:rsidP="00ED29AF">
            <w:pPr>
              <w:autoSpaceDE w:val="0"/>
              <w:autoSpaceDN w:val="0"/>
              <w:adjustRightInd w:val="0"/>
              <w:jc w:val="right"/>
            </w:pPr>
            <w:hyperlink r:id="rId14" w:history="1">
              <w:r w:rsidR="00485B15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352" w:type="dxa"/>
          </w:tcPr>
          <w:p w:rsidR="00485B15" w:rsidRDefault="00485B15" w:rsidP="00ED29AF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4A2D34" w:rsidRPr="00D05D43" w:rsidTr="00884D8A">
        <w:tc>
          <w:tcPr>
            <w:tcW w:w="3227" w:type="dxa"/>
          </w:tcPr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3.2</w:t>
            </w:r>
          </w:p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Innowacyjne rozwiązania na rzecz aktywizacji cyfrowej.</w:t>
            </w:r>
          </w:p>
        </w:tc>
        <w:tc>
          <w:tcPr>
            <w:tcW w:w="2237" w:type="dxa"/>
          </w:tcPr>
          <w:p w:rsidR="004A2D34" w:rsidRPr="00671BA0" w:rsidRDefault="004A2D34" w:rsidP="00671B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 xml:space="preserve">Ogłoszenie o konkursie – </w:t>
            </w:r>
            <w:r w:rsidR="00105901">
              <w:rPr>
                <w:rFonts w:asciiTheme="majorHAnsi" w:hAnsiTheme="majorHAnsi" w:cs="Calibri"/>
                <w:sz w:val="16"/>
                <w:szCs w:val="16"/>
              </w:rPr>
              <w:t xml:space="preserve">styczeń </w:t>
            </w:r>
            <w:r>
              <w:rPr>
                <w:rFonts w:asciiTheme="majorHAnsi" w:hAnsiTheme="majorHAnsi" w:cs="Calibri"/>
                <w:sz w:val="16"/>
                <w:szCs w:val="16"/>
              </w:rPr>
              <w:t>2018 r.</w:t>
            </w:r>
          </w:p>
          <w:p w:rsidR="004A2D34" w:rsidRPr="00D05D43" w:rsidRDefault="004A2D34" w:rsidP="00105901">
            <w:pPr>
              <w:rPr>
                <w:rFonts w:asciiTheme="majorHAnsi" w:hAnsiTheme="majorHAnsi"/>
              </w:rPr>
            </w:pPr>
            <w:r w:rsidRPr="00671BA0">
              <w:rPr>
                <w:rFonts w:asciiTheme="majorHAnsi" w:hAnsiTheme="majorHAnsi" w:cs="Calibri"/>
                <w:sz w:val="16"/>
                <w:szCs w:val="16"/>
              </w:rPr>
              <w:t xml:space="preserve">Rozpoczęcie naboru – </w:t>
            </w:r>
            <w:r w:rsidR="00105901">
              <w:rPr>
                <w:rFonts w:asciiTheme="majorHAnsi" w:hAnsiTheme="majorHAnsi" w:cs="Calibri"/>
                <w:sz w:val="16"/>
                <w:szCs w:val="16"/>
              </w:rPr>
              <w:t xml:space="preserve">luty </w:t>
            </w:r>
            <w:r>
              <w:rPr>
                <w:rFonts w:asciiTheme="majorHAnsi" w:hAnsiTheme="majorHAnsi" w:cs="Calibri"/>
                <w:sz w:val="16"/>
                <w:szCs w:val="16"/>
              </w:rPr>
              <w:t>2018 r.</w:t>
            </w:r>
          </w:p>
        </w:tc>
        <w:tc>
          <w:tcPr>
            <w:tcW w:w="3291" w:type="dxa"/>
          </w:tcPr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Projekty dotyczące innowacyjnych rozwiązań na rzecz aktywizacji cyfrowej</w:t>
            </w:r>
            <w:r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4A2D34" w:rsidRPr="00D05D43" w:rsidRDefault="004A2D34" w:rsidP="00ED29A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50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 000 000 zł</w:t>
            </w:r>
          </w:p>
        </w:tc>
        <w:tc>
          <w:tcPr>
            <w:tcW w:w="1559" w:type="dxa"/>
          </w:tcPr>
          <w:p w:rsidR="004A2D34" w:rsidRDefault="00C821F6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hyperlink r:id="rId15" w:history="1">
              <w:r w:rsidR="004A2D34"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352" w:type="dxa"/>
          </w:tcPr>
          <w:p w:rsidR="004A2D34" w:rsidRDefault="004A2D34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E86DC1" w:rsidRPr="00D05D43" w:rsidTr="00884D8A">
        <w:tc>
          <w:tcPr>
            <w:tcW w:w="3227" w:type="dxa"/>
          </w:tcPr>
          <w:p w:rsidR="00E86DC1" w:rsidRPr="00E86DC1" w:rsidRDefault="00E86DC1" w:rsidP="00E86DC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E86DC1">
              <w:rPr>
                <w:rFonts w:asciiTheme="majorHAnsi" w:hAnsiTheme="majorHAnsi" w:cs="Calibri"/>
                <w:b/>
                <w:sz w:val="16"/>
                <w:szCs w:val="16"/>
              </w:rPr>
              <w:t>Działanie 3.2</w:t>
            </w:r>
          </w:p>
          <w:p w:rsidR="00E86DC1" w:rsidRPr="00D05D43" w:rsidRDefault="00E86DC1" w:rsidP="00E86DC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E86DC1">
              <w:rPr>
                <w:rFonts w:asciiTheme="majorHAnsi" w:hAnsiTheme="majorHAnsi" w:cs="Calibri"/>
                <w:b/>
                <w:sz w:val="16"/>
                <w:szCs w:val="16"/>
              </w:rPr>
              <w:t>Innowacyjne rozwiązania na rzecz aktywizacji cyfrowej.</w:t>
            </w:r>
          </w:p>
        </w:tc>
        <w:tc>
          <w:tcPr>
            <w:tcW w:w="2237" w:type="dxa"/>
          </w:tcPr>
          <w:p w:rsidR="00E86DC1" w:rsidRPr="00E86DC1" w:rsidRDefault="00E86DC1" w:rsidP="00E86DC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E86DC1">
              <w:rPr>
                <w:rFonts w:asciiTheme="majorHAnsi" w:hAnsiTheme="majorHAnsi" w:cs="Calibri"/>
                <w:sz w:val="16"/>
                <w:szCs w:val="16"/>
              </w:rPr>
              <w:t xml:space="preserve">Ogłoszenie o konkursie – 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listopad </w:t>
            </w:r>
            <w:r w:rsidRPr="00E86DC1">
              <w:rPr>
                <w:rFonts w:asciiTheme="majorHAnsi" w:hAnsiTheme="majorHAnsi" w:cs="Calibri"/>
                <w:sz w:val="16"/>
                <w:szCs w:val="16"/>
              </w:rPr>
              <w:t>2018 r.</w:t>
            </w:r>
          </w:p>
          <w:p w:rsidR="00E86DC1" w:rsidRPr="00671BA0" w:rsidRDefault="00E86DC1" w:rsidP="00E86DC1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E86DC1">
              <w:rPr>
                <w:rFonts w:asciiTheme="majorHAnsi" w:hAnsiTheme="majorHAnsi" w:cs="Calibri"/>
                <w:sz w:val="16"/>
                <w:szCs w:val="16"/>
              </w:rPr>
              <w:t xml:space="preserve">Rozpoczęcie naboru – </w:t>
            </w:r>
            <w:r>
              <w:rPr>
                <w:rFonts w:asciiTheme="majorHAnsi" w:hAnsiTheme="majorHAnsi" w:cs="Calibri"/>
                <w:sz w:val="16"/>
                <w:szCs w:val="16"/>
              </w:rPr>
              <w:t xml:space="preserve">grudzień </w:t>
            </w:r>
            <w:r w:rsidRPr="00E86DC1">
              <w:rPr>
                <w:rFonts w:asciiTheme="majorHAnsi" w:hAnsiTheme="majorHAnsi" w:cs="Calibri"/>
                <w:sz w:val="16"/>
                <w:szCs w:val="16"/>
              </w:rPr>
              <w:t>2018 r.</w:t>
            </w:r>
          </w:p>
        </w:tc>
        <w:tc>
          <w:tcPr>
            <w:tcW w:w="3291" w:type="dxa"/>
          </w:tcPr>
          <w:p w:rsidR="00E86DC1" w:rsidRPr="00D05D43" w:rsidRDefault="00E86DC1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E86DC1">
              <w:rPr>
                <w:rFonts w:asciiTheme="majorHAnsi" w:hAnsiTheme="majorHAnsi" w:cs="Calibri"/>
                <w:sz w:val="16"/>
                <w:szCs w:val="16"/>
              </w:rPr>
              <w:t>Projekty dotyczące innowacyjnych rozwiązań na rzecz aktywizacji cyfrowej.</w:t>
            </w:r>
          </w:p>
        </w:tc>
        <w:tc>
          <w:tcPr>
            <w:tcW w:w="2552" w:type="dxa"/>
          </w:tcPr>
          <w:p w:rsidR="00E86DC1" w:rsidRDefault="00E86DC1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25 000 000 zł</w:t>
            </w:r>
          </w:p>
        </w:tc>
        <w:tc>
          <w:tcPr>
            <w:tcW w:w="1559" w:type="dxa"/>
          </w:tcPr>
          <w:p w:rsidR="00E86DC1" w:rsidRDefault="00E86DC1" w:rsidP="00ED29AF">
            <w:pPr>
              <w:jc w:val="right"/>
            </w:pPr>
            <w:hyperlink r:id="rId16" w:history="1">
              <w:r w:rsidRPr="00D50A0C">
                <w:rPr>
                  <w:rStyle w:val="Hipercze"/>
                  <w:rFonts w:asciiTheme="majorHAnsi" w:hAnsiTheme="majorHAnsi" w:cs="Calibri"/>
                  <w:sz w:val="16"/>
                  <w:szCs w:val="16"/>
                </w:rPr>
                <w:t>www.cppc.gov.pl</w:t>
              </w:r>
            </w:hyperlink>
          </w:p>
        </w:tc>
        <w:tc>
          <w:tcPr>
            <w:tcW w:w="1352" w:type="dxa"/>
          </w:tcPr>
          <w:p w:rsidR="00E86DC1" w:rsidRDefault="00E86DC1" w:rsidP="00ED29AF">
            <w:pPr>
              <w:jc w:val="right"/>
              <w:rPr>
                <w:rFonts w:asciiTheme="majorHAnsi" w:hAnsiTheme="majorHAnsi" w:cs="Calibri"/>
                <w:sz w:val="16"/>
                <w:szCs w:val="16"/>
              </w:rPr>
            </w:pPr>
          </w:p>
        </w:tc>
      </w:tr>
      <w:tr w:rsidR="004A2D34" w:rsidRPr="00D05D43" w:rsidTr="00884D8A">
        <w:tc>
          <w:tcPr>
            <w:tcW w:w="3227" w:type="dxa"/>
          </w:tcPr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3.3</w:t>
            </w:r>
          </w:p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e–Pionier - wsparcie uzdolnionych programistów na rzecz rozwiązywania zidentyfikowanych problemów społecznych lub gospodarczych.</w:t>
            </w:r>
            <w:r w:rsidRPr="00D05D43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991" w:type="dxa"/>
            <w:gridSpan w:val="5"/>
            <w:vAlign w:val="center"/>
          </w:tcPr>
          <w:p w:rsidR="004A2D34" w:rsidRDefault="004A2D34" w:rsidP="00884D8A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Tryb pozakonkursowy</w:t>
            </w:r>
            <w:r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</w:tr>
      <w:tr w:rsidR="004A2D34" w:rsidRPr="00D05D43" w:rsidTr="00884D8A">
        <w:tc>
          <w:tcPr>
            <w:tcW w:w="3227" w:type="dxa"/>
          </w:tcPr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b/>
                <w:sz w:val="16"/>
                <w:szCs w:val="16"/>
              </w:rPr>
              <w:t>Działanie 3.4</w:t>
            </w:r>
          </w:p>
          <w:p w:rsidR="004A2D34" w:rsidRPr="00D05D43" w:rsidRDefault="004A2D34" w:rsidP="0098018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Kampanie edukacyjno-informacyjne na r</w:t>
            </w:r>
            <w:r w:rsidR="00884D8A">
              <w:rPr>
                <w:rFonts w:asciiTheme="majorHAnsi" w:hAnsiTheme="majorHAnsi" w:cs="Calibri"/>
                <w:sz w:val="16"/>
                <w:szCs w:val="16"/>
              </w:rPr>
              <w:t>zecz upowszechniania korzyści z </w:t>
            </w:r>
            <w:r w:rsidRPr="00D05D43">
              <w:rPr>
                <w:rFonts w:asciiTheme="majorHAnsi" w:hAnsiTheme="majorHAnsi" w:cs="Calibri"/>
                <w:sz w:val="16"/>
                <w:szCs w:val="16"/>
              </w:rPr>
              <w:t>wykorzystywania technologii cyfrowych.</w:t>
            </w:r>
          </w:p>
        </w:tc>
        <w:tc>
          <w:tcPr>
            <w:tcW w:w="10991" w:type="dxa"/>
            <w:gridSpan w:val="5"/>
            <w:vAlign w:val="center"/>
          </w:tcPr>
          <w:p w:rsidR="004A2D34" w:rsidRDefault="004A2D34" w:rsidP="00884D8A">
            <w:pPr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D05D43">
              <w:rPr>
                <w:rFonts w:asciiTheme="majorHAnsi" w:hAnsiTheme="majorHAnsi" w:cs="Calibri"/>
                <w:sz w:val="16"/>
                <w:szCs w:val="16"/>
              </w:rPr>
              <w:t>Tryb pozakonkursowy</w:t>
            </w:r>
            <w:r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</w:tr>
    </w:tbl>
    <w:p w:rsidR="002915D5" w:rsidRPr="00D05D43" w:rsidRDefault="002915D5" w:rsidP="002915D5">
      <w:pPr>
        <w:rPr>
          <w:rFonts w:asciiTheme="majorHAnsi" w:hAnsiTheme="majorHAnsi"/>
        </w:rPr>
      </w:pPr>
    </w:p>
    <w:sectPr w:rsidR="002915D5" w:rsidRPr="00D05D43" w:rsidSect="00AD6382">
      <w:pgSz w:w="16838" w:h="11906" w:orient="landscape"/>
      <w:pgMar w:top="124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687" w:rsidRDefault="00051687" w:rsidP="00ED5C6A">
      <w:pPr>
        <w:spacing w:after="0" w:line="240" w:lineRule="auto"/>
      </w:pPr>
      <w:r>
        <w:separator/>
      </w:r>
    </w:p>
  </w:endnote>
  <w:endnote w:type="continuationSeparator" w:id="0">
    <w:p w:rsidR="00051687" w:rsidRDefault="00051687" w:rsidP="00ED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687" w:rsidRDefault="00051687" w:rsidP="00ED5C6A">
      <w:pPr>
        <w:spacing w:after="0" w:line="240" w:lineRule="auto"/>
      </w:pPr>
      <w:r>
        <w:separator/>
      </w:r>
    </w:p>
  </w:footnote>
  <w:footnote w:type="continuationSeparator" w:id="0">
    <w:p w:rsidR="00051687" w:rsidRDefault="00051687" w:rsidP="00ED5C6A">
      <w:pPr>
        <w:spacing w:after="0" w:line="240" w:lineRule="auto"/>
      </w:pPr>
      <w:r>
        <w:continuationSeparator/>
      </w:r>
    </w:p>
  </w:footnote>
  <w:footnote w:id="1">
    <w:p w:rsidR="00051687" w:rsidRPr="00ED5C6A" w:rsidRDefault="00051687" w:rsidP="00ED5C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Jednocześnie Instytucja Zarządzająca informuje, że zgodnie z art. 47 ustawy z dnia 11 lipca 2014 r. o zasadach realizacji programów w zakresie polityki spójności finansowanych w perspektywie finansowej 2014-2020(Dz. U. poz. 1146 z </w:t>
      </w:r>
      <w:proofErr w:type="spellStart"/>
      <w:r>
        <w:rPr>
          <w:rFonts w:ascii="Calibri" w:hAnsi="Calibri" w:cs="Calibri"/>
          <w:color w:val="000000"/>
          <w:sz w:val="16"/>
          <w:szCs w:val="16"/>
        </w:rPr>
        <w:t>późn</w:t>
      </w:r>
      <w:proofErr w:type="spellEnd"/>
      <w:r>
        <w:rPr>
          <w:rFonts w:ascii="Calibri" w:hAnsi="Calibri" w:cs="Calibri"/>
          <w:color w:val="000000"/>
          <w:sz w:val="16"/>
          <w:szCs w:val="16"/>
        </w:rPr>
        <w:t xml:space="preserve"> zm.) dopuszcza się możliwość aktualizacji harmonogramu z zastrzeżeniem, że aktualizacja nie może dotyczyć naboru, którego przeprowadzenie zaplanowano w terminie nie dłuższym niż 3 miesiące, licząc od dnia aktualizacji. (</w:t>
      </w:r>
      <w:r>
        <w:rPr>
          <w:rFonts w:ascii="Calibri" w:hAnsi="Calibri" w:cs="Calibri"/>
          <w:color w:val="0000FF"/>
          <w:sz w:val="16"/>
          <w:szCs w:val="16"/>
        </w:rPr>
        <w:t>http://www.polskacyfrowa.gov.pl/</w:t>
      </w:r>
      <w:r>
        <w:rPr>
          <w:rFonts w:ascii="Calibri" w:hAnsi="Calibri" w:cs="Calibri"/>
          <w:color w:val="000000"/>
          <w:sz w:val="16"/>
          <w:szCs w:val="16"/>
        </w:rPr>
        <w:t>).</w:t>
      </w:r>
    </w:p>
  </w:footnote>
  <w:footnote w:id="2">
    <w:p w:rsidR="004A2D34" w:rsidRDefault="004A2D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Planowany termin rozpoczęcia naborów.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6A"/>
    <w:rsid w:val="00051687"/>
    <w:rsid w:val="000A6214"/>
    <w:rsid w:val="000C03BA"/>
    <w:rsid w:val="000D11F0"/>
    <w:rsid w:val="000E6ADA"/>
    <w:rsid w:val="000F0864"/>
    <w:rsid w:val="00105901"/>
    <w:rsid w:val="00106FF8"/>
    <w:rsid w:val="001411DB"/>
    <w:rsid w:val="00160BEE"/>
    <w:rsid w:val="00162752"/>
    <w:rsid w:val="00185281"/>
    <w:rsid w:val="00195A2C"/>
    <w:rsid w:val="001D6590"/>
    <w:rsid w:val="002146B1"/>
    <w:rsid w:val="002234E8"/>
    <w:rsid w:val="00235825"/>
    <w:rsid w:val="002915D5"/>
    <w:rsid w:val="002A15D0"/>
    <w:rsid w:val="002E27E6"/>
    <w:rsid w:val="002F5250"/>
    <w:rsid w:val="00303B6C"/>
    <w:rsid w:val="00305D6D"/>
    <w:rsid w:val="00330E04"/>
    <w:rsid w:val="00350384"/>
    <w:rsid w:val="003815FE"/>
    <w:rsid w:val="00397597"/>
    <w:rsid w:val="003A76BE"/>
    <w:rsid w:val="003D36E9"/>
    <w:rsid w:val="00434607"/>
    <w:rsid w:val="00483F42"/>
    <w:rsid w:val="00485B15"/>
    <w:rsid w:val="00493907"/>
    <w:rsid w:val="004A2D34"/>
    <w:rsid w:val="004A3609"/>
    <w:rsid w:val="004E541D"/>
    <w:rsid w:val="00523FBB"/>
    <w:rsid w:val="0053152C"/>
    <w:rsid w:val="0057022A"/>
    <w:rsid w:val="005805EA"/>
    <w:rsid w:val="00582F35"/>
    <w:rsid w:val="005C02FE"/>
    <w:rsid w:val="00606B86"/>
    <w:rsid w:val="006079D7"/>
    <w:rsid w:val="00613FDA"/>
    <w:rsid w:val="006168D0"/>
    <w:rsid w:val="00636F4C"/>
    <w:rsid w:val="00642925"/>
    <w:rsid w:val="00651423"/>
    <w:rsid w:val="00671BA0"/>
    <w:rsid w:val="006B2865"/>
    <w:rsid w:val="006B37D3"/>
    <w:rsid w:val="006D5290"/>
    <w:rsid w:val="006E0C8E"/>
    <w:rsid w:val="00712DB3"/>
    <w:rsid w:val="00714B92"/>
    <w:rsid w:val="0071686A"/>
    <w:rsid w:val="007173A2"/>
    <w:rsid w:val="00777012"/>
    <w:rsid w:val="00781170"/>
    <w:rsid w:val="0079202F"/>
    <w:rsid w:val="007A5E97"/>
    <w:rsid w:val="00812E01"/>
    <w:rsid w:val="00864C1E"/>
    <w:rsid w:val="008729B5"/>
    <w:rsid w:val="00884D8A"/>
    <w:rsid w:val="00892171"/>
    <w:rsid w:val="008C1A92"/>
    <w:rsid w:val="008D35E9"/>
    <w:rsid w:val="00980180"/>
    <w:rsid w:val="009857A0"/>
    <w:rsid w:val="00995168"/>
    <w:rsid w:val="00996A39"/>
    <w:rsid w:val="00A03534"/>
    <w:rsid w:val="00A15B77"/>
    <w:rsid w:val="00A74AF9"/>
    <w:rsid w:val="00AD499C"/>
    <w:rsid w:val="00AD6382"/>
    <w:rsid w:val="00AE04FE"/>
    <w:rsid w:val="00B30F02"/>
    <w:rsid w:val="00B3476A"/>
    <w:rsid w:val="00B51879"/>
    <w:rsid w:val="00B63C28"/>
    <w:rsid w:val="00B67E38"/>
    <w:rsid w:val="00B821E1"/>
    <w:rsid w:val="00B962A2"/>
    <w:rsid w:val="00C37C51"/>
    <w:rsid w:val="00C44925"/>
    <w:rsid w:val="00C5674F"/>
    <w:rsid w:val="00C74B65"/>
    <w:rsid w:val="00C821F6"/>
    <w:rsid w:val="00C9417C"/>
    <w:rsid w:val="00CA3606"/>
    <w:rsid w:val="00CE7205"/>
    <w:rsid w:val="00D05D43"/>
    <w:rsid w:val="00D13847"/>
    <w:rsid w:val="00D472AD"/>
    <w:rsid w:val="00D64EF2"/>
    <w:rsid w:val="00D86799"/>
    <w:rsid w:val="00D9086C"/>
    <w:rsid w:val="00D97614"/>
    <w:rsid w:val="00E150E0"/>
    <w:rsid w:val="00E30878"/>
    <w:rsid w:val="00E3779C"/>
    <w:rsid w:val="00E86DC1"/>
    <w:rsid w:val="00ED29AF"/>
    <w:rsid w:val="00ED421F"/>
    <w:rsid w:val="00ED5C6A"/>
    <w:rsid w:val="00ED78DB"/>
    <w:rsid w:val="00F47CF7"/>
    <w:rsid w:val="00F752FA"/>
    <w:rsid w:val="00F90666"/>
    <w:rsid w:val="00FC4FFF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C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F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1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1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2D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C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F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1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1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1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2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c.gov.pl" TargetMode="External"/><Relationship Id="rId13" Type="http://schemas.openxmlformats.org/officeDocument/2006/relationships/hyperlink" Target="http://www.cppc.gov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ppc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ppc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pc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pc.gov.pl" TargetMode="External"/><Relationship Id="rId10" Type="http://schemas.openxmlformats.org/officeDocument/2006/relationships/hyperlink" Target="http://www.cpp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pc.gov.pl" TargetMode="External"/><Relationship Id="rId14" Type="http://schemas.openxmlformats.org/officeDocument/2006/relationships/hyperlink" Target="http://www.cpp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7B23-5B2A-4755-819A-9825D24B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Jarosz</dc:creator>
  <cp:lastModifiedBy>Maja Olszewska</cp:lastModifiedBy>
  <cp:revision>3</cp:revision>
  <cp:lastPrinted>2017-07-28T08:06:00Z</cp:lastPrinted>
  <dcterms:created xsi:type="dcterms:W3CDTF">2018-08-28T13:50:00Z</dcterms:created>
  <dcterms:modified xsi:type="dcterms:W3CDTF">2018-08-28T13:51:00Z</dcterms:modified>
</cp:coreProperties>
</file>